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531" w:rsidRDefault="00685531">
      <w:pPr>
        <w:pStyle w:val="ConsPlusTitlePage"/>
      </w:pPr>
      <w:r>
        <w:t xml:space="preserve">Документ предоставлен </w:t>
      </w:r>
      <w:hyperlink r:id="rId5" w:history="1">
        <w:r>
          <w:rPr>
            <w:color w:val="0000FF"/>
          </w:rPr>
          <w:t>КонсультантПлюс</w:t>
        </w:r>
      </w:hyperlink>
      <w:r>
        <w:br/>
      </w:r>
    </w:p>
    <w:p w:rsidR="00685531" w:rsidRDefault="00685531">
      <w:pPr>
        <w:pStyle w:val="ConsPlusNormal"/>
        <w:jc w:val="both"/>
        <w:outlineLvl w:val="0"/>
      </w:pPr>
    </w:p>
    <w:p w:rsidR="00685531" w:rsidRDefault="00685531">
      <w:pPr>
        <w:pStyle w:val="ConsPlusTitle"/>
        <w:jc w:val="center"/>
        <w:outlineLvl w:val="0"/>
      </w:pPr>
      <w:r>
        <w:t>ПРАВИТЕЛЬСТВО УЛЬЯНОВСКОЙ ОБЛАСТИ</w:t>
      </w:r>
    </w:p>
    <w:p w:rsidR="00685531" w:rsidRDefault="00685531">
      <w:pPr>
        <w:pStyle w:val="ConsPlusTitle"/>
        <w:jc w:val="both"/>
      </w:pPr>
    </w:p>
    <w:p w:rsidR="00685531" w:rsidRDefault="00685531">
      <w:pPr>
        <w:pStyle w:val="ConsPlusTitle"/>
        <w:jc w:val="center"/>
      </w:pPr>
      <w:r>
        <w:t>ПОСТАНОВЛЕНИЕ</w:t>
      </w:r>
    </w:p>
    <w:p w:rsidR="00685531" w:rsidRDefault="00685531">
      <w:pPr>
        <w:pStyle w:val="ConsPlusTitle"/>
        <w:jc w:val="center"/>
      </w:pPr>
      <w:r>
        <w:t>от 7 августа 2014 г. N 346-П</w:t>
      </w:r>
    </w:p>
    <w:p w:rsidR="00685531" w:rsidRDefault="00685531">
      <w:pPr>
        <w:pStyle w:val="ConsPlusTitle"/>
        <w:jc w:val="both"/>
      </w:pPr>
    </w:p>
    <w:p w:rsidR="00685531" w:rsidRDefault="00685531">
      <w:pPr>
        <w:pStyle w:val="ConsPlusTitle"/>
        <w:jc w:val="center"/>
      </w:pPr>
      <w:r>
        <w:t>О НЕКОТОРЫХ МЕРАХ, НАПРАВЛЕННЫХ НА РАЗВИТИЕ</w:t>
      </w:r>
    </w:p>
    <w:p w:rsidR="00685531" w:rsidRDefault="00685531">
      <w:pPr>
        <w:pStyle w:val="ConsPlusTitle"/>
        <w:jc w:val="center"/>
      </w:pPr>
      <w:r>
        <w:t>ПОТРЕБИТЕЛЬСКИХ ОБЩЕСТВ, СЕЛЬСКОХОЗЯЙСТВЕННЫХ</w:t>
      </w:r>
    </w:p>
    <w:p w:rsidR="00685531" w:rsidRDefault="00685531">
      <w:pPr>
        <w:pStyle w:val="ConsPlusTitle"/>
        <w:jc w:val="center"/>
      </w:pPr>
      <w:r>
        <w:t>ПОТРЕБИТЕЛЬСКИХ КООПЕРАТИВОВ, САДОВОДЧЕСКИХ</w:t>
      </w:r>
    </w:p>
    <w:p w:rsidR="00685531" w:rsidRDefault="00685531">
      <w:pPr>
        <w:pStyle w:val="ConsPlusTitle"/>
        <w:jc w:val="center"/>
      </w:pPr>
      <w:r>
        <w:t>И ОГОРОДНИЧЕСКИХ НЕКОММЕРЧЕСКИХ ТОВАРИЩЕСТВ</w:t>
      </w:r>
    </w:p>
    <w:p w:rsidR="00685531" w:rsidRDefault="006855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85531">
        <w:trPr>
          <w:jc w:val="center"/>
        </w:trPr>
        <w:tc>
          <w:tcPr>
            <w:tcW w:w="9294" w:type="dxa"/>
            <w:tcBorders>
              <w:top w:val="nil"/>
              <w:left w:val="single" w:sz="24" w:space="0" w:color="CED3F1"/>
              <w:bottom w:val="nil"/>
              <w:right w:val="single" w:sz="24" w:space="0" w:color="F4F3F8"/>
            </w:tcBorders>
            <w:shd w:val="clear" w:color="auto" w:fill="F4F3F8"/>
          </w:tcPr>
          <w:p w:rsidR="00685531" w:rsidRDefault="00685531">
            <w:pPr>
              <w:pStyle w:val="ConsPlusNormal"/>
              <w:jc w:val="center"/>
            </w:pPr>
            <w:r>
              <w:rPr>
                <w:color w:val="392C69"/>
              </w:rPr>
              <w:t>Список изменяющих документов</w:t>
            </w:r>
          </w:p>
          <w:p w:rsidR="00685531" w:rsidRDefault="00685531">
            <w:pPr>
              <w:pStyle w:val="ConsPlusNormal"/>
              <w:jc w:val="center"/>
            </w:pPr>
            <w:r>
              <w:rPr>
                <w:color w:val="392C69"/>
              </w:rPr>
              <w:t>(в ред. постановлений Правительства Ульяновской области</w:t>
            </w:r>
          </w:p>
          <w:p w:rsidR="00685531" w:rsidRDefault="00685531">
            <w:pPr>
              <w:pStyle w:val="ConsPlusNormal"/>
              <w:jc w:val="center"/>
            </w:pPr>
            <w:r>
              <w:rPr>
                <w:color w:val="392C69"/>
              </w:rPr>
              <w:t xml:space="preserve">от 28.07.2015 </w:t>
            </w:r>
            <w:hyperlink r:id="rId6" w:history="1">
              <w:r>
                <w:rPr>
                  <w:color w:val="0000FF"/>
                </w:rPr>
                <w:t>N 357-П</w:t>
              </w:r>
            </w:hyperlink>
            <w:r>
              <w:rPr>
                <w:color w:val="392C69"/>
              </w:rPr>
              <w:t xml:space="preserve">, от 09.09.2015 </w:t>
            </w:r>
            <w:hyperlink r:id="rId7" w:history="1">
              <w:r>
                <w:rPr>
                  <w:color w:val="0000FF"/>
                </w:rPr>
                <w:t>N 455-П</w:t>
              </w:r>
            </w:hyperlink>
            <w:r>
              <w:rPr>
                <w:color w:val="392C69"/>
              </w:rPr>
              <w:t xml:space="preserve">, от 11.11.2015 </w:t>
            </w:r>
            <w:hyperlink r:id="rId8" w:history="1">
              <w:r>
                <w:rPr>
                  <w:color w:val="0000FF"/>
                </w:rPr>
                <w:t>N 568-П</w:t>
              </w:r>
            </w:hyperlink>
            <w:r>
              <w:rPr>
                <w:color w:val="392C69"/>
              </w:rPr>
              <w:t>,</w:t>
            </w:r>
          </w:p>
          <w:p w:rsidR="00685531" w:rsidRDefault="00685531">
            <w:pPr>
              <w:pStyle w:val="ConsPlusNormal"/>
              <w:jc w:val="center"/>
            </w:pPr>
            <w:r>
              <w:rPr>
                <w:color w:val="392C69"/>
              </w:rPr>
              <w:t xml:space="preserve">от 16.12.2015 </w:t>
            </w:r>
            <w:hyperlink r:id="rId9" w:history="1">
              <w:r>
                <w:rPr>
                  <w:color w:val="0000FF"/>
                </w:rPr>
                <w:t>N 669-П</w:t>
              </w:r>
            </w:hyperlink>
            <w:r>
              <w:rPr>
                <w:color w:val="392C69"/>
              </w:rPr>
              <w:t xml:space="preserve">, от 01.07.2016 </w:t>
            </w:r>
            <w:hyperlink r:id="rId10" w:history="1">
              <w:r>
                <w:rPr>
                  <w:color w:val="0000FF"/>
                </w:rPr>
                <w:t>N 312-П</w:t>
              </w:r>
            </w:hyperlink>
            <w:r>
              <w:rPr>
                <w:color w:val="392C69"/>
              </w:rPr>
              <w:t xml:space="preserve">, от 12.08.2016 </w:t>
            </w:r>
            <w:hyperlink r:id="rId11" w:history="1">
              <w:r>
                <w:rPr>
                  <w:color w:val="0000FF"/>
                </w:rPr>
                <w:t>N 387-П</w:t>
              </w:r>
            </w:hyperlink>
            <w:r>
              <w:rPr>
                <w:color w:val="392C69"/>
              </w:rPr>
              <w:t>,</w:t>
            </w:r>
          </w:p>
          <w:p w:rsidR="00685531" w:rsidRDefault="00685531">
            <w:pPr>
              <w:pStyle w:val="ConsPlusNormal"/>
              <w:jc w:val="center"/>
            </w:pPr>
            <w:r>
              <w:rPr>
                <w:color w:val="392C69"/>
              </w:rPr>
              <w:t xml:space="preserve">от 20.01.2017 </w:t>
            </w:r>
            <w:hyperlink r:id="rId12" w:history="1">
              <w:r>
                <w:rPr>
                  <w:color w:val="0000FF"/>
                </w:rPr>
                <w:t>N 34-П</w:t>
              </w:r>
            </w:hyperlink>
            <w:r>
              <w:rPr>
                <w:color w:val="392C69"/>
              </w:rPr>
              <w:t xml:space="preserve">, от 03.04.2017 </w:t>
            </w:r>
            <w:hyperlink r:id="rId13" w:history="1">
              <w:r>
                <w:rPr>
                  <w:color w:val="0000FF"/>
                </w:rPr>
                <w:t>N 157-П</w:t>
              </w:r>
            </w:hyperlink>
            <w:r>
              <w:rPr>
                <w:color w:val="392C69"/>
              </w:rPr>
              <w:t xml:space="preserve">, от 21.07.2017 </w:t>
            </w:r>
            <w:hyperlink r:id="rId14" w:history="1">
              <w:r>
                <w:rPr>
                  <w:color w:val="0000FF"/>
                </w:rPr>
                <w:t>N 368-П</w:t>
              </w:r>
            </w:hyperlink>
            <w:r>
              <w:rPr>
                <w:color w:val="392C69"/>
              </w:rPr>
              <w:t>,</w:t>
            </w:r>
          </w:p>
          <w:p w:rsidR="00685531" w:rsidRDefault="00685531">
            <w:pPr>
              <w:pStyle w:val="ConsPlusNormal"/>
              <w:jc w:val="center"/>
            </w:pPr>
            <w:r>
              <w:rPr>
                <w:color w:val="392C69"/>
              </w:rPr>
              <w:t xml:space="preserve">от 15.09.2017 </w:t>
            </w:r>
            <w:hyperlink r:id="rId15" w:history="1">
              <w:r>
                <w:rPr>
                  <w:color w:val="0000FF"/>
                </w:rPr>
                <w:t>N 447-П</w:t>
              </w:r>
            </w:hyperlink>
            <w:r>
              <w:rPr>
                <w:color w:val="392C69"/>
              </w:rPr>
              <w:t xml:space="preserve">, от 01.12.2017 </w:t>
            </w:r>
            <w:hyperlink r:id="rId16" w:history="1">
              <w:r>
                <w:rPr>
                  <w:color w:val="0000FF"/>
                </w:rPr>
                <w:t>N 603-П</w:t>
              </w:r>
            </w:hyperlink>
            <w:r>
              <w:rPr>
                <w:color w:val="392C69"/>
              </w:rPr>
              <w:t xml:space="preserve">, от 26.12.2017 </w:t>
            </w:r>
            <w:hyperlink r:id="rId17" w:history="1">
              <w:r>
                <w:rPr>
                  <w:color w:val="0000FF"/>
                </w:rPr>
                <w:t>N 681-П</w:t>
              </w:r>
            </w:hyperlink>
            <w:r>
              <w:rPr>
                <w:color w:val="392C69"/>
              </w:rPr>
              <w:t>,</w:t>
            </w:r>
          </w:p>
          <w:p w:rsidR="00685531" w:rsidRDefault="00685531">
            <w:pPr>
              <w:pStyle w:val="ConsPlusNormal"/>
              <w:jc w:val="center"/>
            </w:pPr>
            <w:r>
              <w:rPr>
                <w:color w:val="392C69"/>
              </w:rPr>
              <w:t xml:space="preserve">от 30.01.2018 </w:t>
            </w:r>
            <w:hyperlink r:id="rId18" w:history="1">
              <w:r>
                <w:rPr>
                  <w:color w:val="0000FF"/>
                </w:rPr>
                <w:t>N 53-П</w:t>
              </w:r>
            </w:hyperlink>
            <w:r>
              <w:rPr>
                <w:color w:val="392C69"/>
              </w:rPr>
              <w:t xml:space="preserve">, от 02.02.2018 </w:t>
            </w:r>
            <w:hyperlink r:id="rId19" w:history="1">
              <w:r>
                <w:rPr>
                  <w:color w:val="0000FF"/>
                </w:rPr>
                <w:t>N 68-П</w:t>
              </w:r>
            </w:hyperlink>
            <w:r>
              <w:rPr>
                <w:color w:val="392C69"/>
              </w:rPr>
              <w:t xml:space="preserve">, от 08.02.2018 </w:t>
            </w:r>
            <w:hyperlink r:id="rId20" w:history="1">
              <w:r>
                <w:rPr>
                  <w:color w:val="0000FF"/>
                </w:rPr>
                <w:t>N 73-П</w:t>
              </w:r>
            </w:hyperlink>
            <w:r>
              <w:rPr>
                <w:color w:val="392C69"/>
              </w:rPr>
              <w:t>,</w:t>
            </w:r>
          </w:p>
          <w:p w:rsidR="00685531" w:rsidRDefault="00685531">
            <w:pPr>
              <w:pStyle w:val="ConsPlusNormal"/>
              <w:jc w:val="center"/>
            </w:pPr>
            <w:r>
              <w:rPr>
                <w:color w:val="392C69"/>
              </w:rPr>
              <w:t xml:space="preserve">от 23.03.2018 </w:t>
            </w:r>
            <w:hyperlink r:id="rId21" w:history="1">
              <w:r>
                <w:rPr>
                  <w:color w:val="0000FF"/>
                </w:rPr>
                <w:t>N 131-П</w:t>
              </w:r>
            </w:hyperlink>
            <w:r>
              <w:rPr>
                <w:color w:val="392C69"/>
              </w:rPr>
              <w:t xml:space="preserve">, от 13.04.2018 </w:t>
            </w:r>
            <w:hyperlink r:id="rId22" w:history="1">
              <w:r>
                <w:rPr>
                  <w:color w:val="0000FF"/>
                </w:rPr>
                <w:t>N 166-П</w:t>
              </w:r>
            </w:hyperlink>
            <w:r>
              <w:rPr>
                <w:color w:val="392C69"/>
              </w:rPr>
              <w:t xml:space="preserve">, от 30.05.2018 </w:t>
            </w:r>
            <w:hyperlink r:id="rId23" w:history="1">
              <w:r>
                <w:rPr>
                  <w:color w:val="0000FF"/>
                </w:rPr>
                <w:t>N 238-П</w:t>
              </w:r>
            </w:hyperlink>
            <w:r>
              <w:rPr>
                <w:color w:val="392C69"/>
              </w:rPr>
              <w:t>,</w:t>
            </w:r>
          </w:p>
          <w:p w:rsidR="00685531" w:rsidRDefault="00685531">
            <w:pPr>
              <w:pStyle w:val="ConsPlusNormal"/>
              <w:jc w:val="center"/>
            </w:pPr>
            <w:r>
              <w:rPr>
                <w:color w:val="392C69"/>
              </w:rPr>
              <w:t xml:space="preserve">от 24.08.2018 </w:t>
            </w:r>
            <w:hyperlink r:id="rId24" w:history="1">
              <w:r>
                <w:rPr>
                  <w:color w:val="0000FF"/>
                </w:rPr>
                <w:t>N 389-П</w:t>
              </w:r>
            </w:hyperlink>
            <w:r>
              <w:rPr>
                <w:color w:val="392C69"/>
              </w:rPr>
              <w:t xml:space="preserve">, от 06.05.2019 </w:t>
            </w:r>
            <w:hyperlink r:id="rId25" w:history="1">
              <w:r>
                <w:rPr>
                  <w:color w:val="0000FF"/>
                </w:rPr>
                <w:t>N 189-П</w:t>
              </w:r>
            </w:hyperlink>
            <w:r>
              <w:rPr>
                <w:color w:val="392C69"/>
              </w:rPr>
              <w:t xml:space="preserve"> от 08.05.2019 </w:t>
            </w:r>
            <w:hyperlink r:id="rId26" w:history="1">
              <w:r>
                <w:rPr>
                  <w:color w:val="0000FF"/>
                </w:rPr>
                <w:t>N 196-П</w:t>
              </w:r>
            </w:hyperlink>
            <w:r>
              <w:rPr>
                <w:color w:val="392C69"/>
              </w:rPr>
              <w:t>,</w:t>
            </w:r>
          </w:p>
          <w:p w:rsidR="00685531" w:rsidRDefault="00685531">
            <w:pPr>
              <w:pStyle w:val="ConsPlusNormal"/>
              <w:jc w:val="center"/>
            </w:pPr>
            <w:r>
              <w:rPr>
                <w:color w:val="392C69"/>
              </w:rPr>
              <w:t xml:space="preserve">от 16.09.2019 </w:t>
            </w:r>
            <w:hyperlink r:id="rId27" w:history="1">
              <w:r>
                <w:rPr>
                  <w:color w:val="0000FF"/>
                </w:rPr>
                <w:t>N 465-П</w:t>
              </w:r>
            </w:hyperlink>
            <w:r>
              <w:rPr>
                <w:color w:val="392C69"/>
              </w:rPr>
              <w:t xml:space="preserve">, от 07.02.2020 </w:t>
            </w:r>
            <w:hyperlink r:id="rId28" w:history="1">
              <w:r>
                <w:rPr>
                  <w:color w:val="0000FF"/>
                </w:rPr>
                <w:t>N 41-П</w:t>
              </w:r>
            </w:hyperlink>
            <w:r>
              <w:rPr>
                <w:color w:val="392C69"/>
              </w:rPr>
              <w:t xml:space="preserve">, от 04.06.2020 </w:t>
            </w:r>
            <w:hyperlink r:id="rId29" w:history="1">
              <w:r>
                <w:rPr>
                  <w:color w:val="0000FF"/>
                </w:rPr>
                <w:t>N 283-П</w:t>
              </w:r>
            </w:hyperlink>
            <w:r>
              <w:rPr>
                <w:color w:val="392C69"/>
              </w:rPr>
              <w:t>,</w:t>
            </w:r>
          </w:p>
          <w:p w:rsidR="00685531" w:rsidRDefault="00685531">
            <w:pPr>
              <w:pStyle w:val="ConsPlusNormal"/>
              <w:jc w:val="center"/>
            </w:pPr>
            <w:r>
              <w:rPr>
                <w:color w:val="392C69"/>
              </w:rPr>
              <w:t xml:space="preserve">от 25.11.2020 </w:t>
            </w:r>
            <w:hyperlink r:id="rId30" w:history="1">
              <w:r>
                <w:rPr>
                  <w:color w:val="0000FF"/>
                </w:rPr>
                <w:t>N 685-П</w:t>
              </w:r>
            </w:hyperlink>
            <w:r>
              <w:rPr>
                <w:color w:val="392C69"/>
              </w:rPr>
              <w:t xml:space="preserve">, от 05.03.2021 </w:t>
            </w:r>
            <w:hyperlink r:id="rId31" w:history="1">
              <w:r>
                <w:rPr>
                  <w:color w:val="0000FF"/>
                </w:rPr>
                <w:t>N 53-П</w:t>
              </w:r>
            </w:hyperlink>
            <w:r>
              <w:rPr>
                <w:color w:val="392C69"/>
              </w:rPr>
              <w:t xml:space="preserve">, от 28.05.2021 </w:t>
            </w:r>
            <w:hyperlink r:id="rId32" w:history="1">
              <w:r>
                <w:rPr>
                  <w:color w:val="0000FF"/>
                </w:rPr>
                <w:t>N 213-П</w:t>
              </w:r>
            </w:hyperlink>
            <w:r>
              <w:rPr>
                <w:color w:val="392C69"/>
              </w:rPr>
              <w:t>,</w:t>
            </w:r>
          </w:p>
          <w:p w:rsidR="00685531" w:rsidRDefault="00685531">
            <w:pPr>
              <w:pStyle w:val="ConsPlusNormal"/>
              <w:jc w:val="center"/>
            </w:pPr>
            <w:r>
              <w:rPr>
                <w:color w:val="392C69"/>
              </w:rPr>
              <w:t xml:space="preserve">от 07.06.2021 </w:t>
            </w:r>
            <w:hyperlink r:id="rId33" w:history="1">
              <w:r>
                <w:rPr>
                  <w:color w:val="0000FF"/>
                </w:rPr>
                <w:t>N 220-П</w:t>
              </w:r>
            </w:hyperlink>
            <w:r>
              <w:rPr>
                <w:color w:val="392C69"/>
              </w:rPr>
              <w:t>)</w:t>
            </w:r>
          </w:p>
        </w:tc>
      </w:tr>
    </w:tbl>
    <w:p w:rsidR="00685531" w:rsidRDefault="00685531">
      <w:pPr>
        <w:pStyle w:val="ConsPlusNormal"/>
        <w:jc w:val="both"/>
      </w:pPr>
    </w:p>
    <w:p w:rsidR="00685531" w:rsidRDefault="00685531">
      <w:pPr>
        <w:pStyle w:val="ConsPlusNormal"/>
        <w:ind w:firstLine="540"/>
        <w:jc w:val="both"/>
      </w:pPr>
      <w:r>
        <w:t xml:space="preserve">В соответствии со </w:t>
      </w:r>
      <w:hyperlink r:id="rId34" w:history="1">
        <w:r>
          <w:rPr>
            <w:color w:val="0000FF"/>
          </w:rPr>
          <w:t>статьей 78</w:t>
        </w:r>
      </w:hyperlink>
      <w:r>
        <w:t xml:space="preserve"> Бюджетного кодекса Российской Федерации и государственной </w:t>
      </w:r>
      <w:hyperlink r:id="rId35" w:history="1">
        <w:r>
          <w:rPr>
            <w:color w:val="0000FF"/>
          </w:rPr>
          <w:t>программой</w:t>
        </w:r>
      </w:hyperlink>
      <w: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Правительство Ульяновской области постановляет:</w:t>
      </w:r>
    </w:p>
    <w:p w:rsidR="00685531" w:rsidRDefault="00685531">
      <w:pPr>
        <w:pStyle w:val="ConsPlusNormal"/>
        <w:jc w:val="both"/>
      </w:pPr>
      <w:r>
        <w:t xml:space="preserve">(в ред. постановлений Правительства Ульяновской области от 24.08.2018 </w:t>
      </w:r>
      <w:hyperlink r:id="rId36" w:history="1">
        <w:r>
          <w:rPr>
            <w:color w:val="0000FF"/>
          </w:rPr>
          <w:t>N 389-П</w:t>
        </w:r>
      </w:hyperlink>
      <w:r>
        <w:t xml:space="preserve">, от 08.05.2019 </w:t>
      </w:r>
      <w:hyperlink r:id="rId37" w:history="1">
        <w:r>
          <w:rPr>
            <w:color w:val="0000FF"/>
          </w:rPr>
          <w:t>N 196-П</w:t>
        </w:r>
      </w:hyperlink>
      <w:r>
        <w:t xml:space="preserve">, от 07.02.2020 </w:t>
      </w:r>
      <w:hyperlink r:id="rId38" w:history="1">
        <w:r>
          <w:rPr>
            <w:color w:val="0000FF"/>
          </w:rPr>
          <w:t>N 41-П</w:t>
        </w:r>
      </w:hyperlink>
      <w:r>
        <w:t>)</w:t>
      </w:r>
    </w:p>
    <w:p w:rsidR="00685531" w:rsidRDefault="00685531">
      <w:pPr>
        <w:pStyle w:val="ConsPlusNormal"/>
        <w:spacing w:before="280"/>
        <w:ind w:firstLine="540"/>
        <w:jc w:val="both"/>
      </w:pPr>
      <w:r>
        <w:t>1. Утвердить:</w:t>
      </w:r>
    </w:p>
    <w:p w:rsidR="00685531" w:rsidRDefault="00685531">
      <w:pPr>
        <w:pStyle w:val="ConsPlusNormal"/>
        <w:spacing w:before="280"/>
        <w:ind w:firstLine="540"/>
        <w:jc w:val="both"/>
      </w:pPr>
      <w:r>
        <w:t xml:space="preserve">1.1. </w:t>
      </w:r>
      <w:hyperlink w:anchor="P55" w:history="1">
        <w:r>
          <w:rPr>
            <w:color w:val="0000FF"/>
          </w:rPr>
          <w:t>Правила</w:t>
        </w:r>
      </w:hyperlink>
      <w:r>
        <w:t xml:space="preserve"> предоставления потребительским обществам и сельскохозяйственным потребительским кооперативам субсидий из областного бюджета Ульяновской области в целях возмещения части их затрат, связанных с развитием экономической деятельности (приложение N </w:t>
      </w:r>
      <w:r>
        <w:lastRenderedPageBreak/>
        <w:t>1).</w:t>
      </w:r>
    </w:p>
    <w:p w:rsidR="00685531" w:rsidRDefault="00685531">
      <w:pPr>
        <w:pStyle w:val="ConsPlusNormal"/>
        <w:jc w:val="both"/>
      </w:pPr>
      <w:r>
        <w:t xml:space="preserve">(в ред. постановлений Правительства Ульяновской области от 30.01.2018 </w:t>
      </w:r>
      <w:hyperlink r:id="rId39" w:history="1">
        <w:r>
          <w:rPr>
            <w:color w:val="0000FF"/>
          </w:rPr>
          <w:t>N 53-П</w:t>
        </w:r>
      </w:hyperlink>
      <w:r>
        <w:t xml:space="preserve">, от 24.08.2018 </w:t>
      </w:r>
      <w:hyperlink r:id="rId40" w:history="1">
        <w:r>
          <w:rPr>
            <w:color w:val="0000FF"/>
          </w:rPr>
          <w:t>N 389-П</w:t>
        </w:r>
      </w:hyperlink>
      <w:r>
        <w:t xml:space="preserve">, от 06.05.2019 </w:t>
      </w:r>
      <w:hyperlink r:id="rId41" w:history="1">
        <w:r>
          <w:rPr>
            <w:color w:val="0000FF"/>
          </w:rPr>
          <w:t>N 189-П</w:t>
        </w:r>
      </w:hyperlink>
      <w:r>
        <w:t xml:space="preserve">, от 07.02.2020 </w:t>
      </w:r>
      <w:hyperlink r:id="rId42" w:history="1">
        <w:r>
          <w:rPr>
            <w:color w:val="0000FF"/>
          </w:rPr>
          <w:t>N 41-П</w:t>
        </w:r>
      </w:hyperlink>
      <w:r>
        <w:t>)</w:t>
      </w:r>
    </w:p>
    <w:p w:rsidR="00685531" w:rsidRDefault="00685531">
      <w:pPr>
        <w:pStyle w:val="ConsPlusNormal"/>
        <w:spacing w:before="280"/>
        <w:ind w:firstLine="540"/>
        <w:jc w:val="both"/>
      </w:pPr>
      <w:r>
        <w:t xml:space="preserve">1.2. </w:t>
      </w:r>
      <w:hyperlink w:anchor="P302" w:history="1">
        <w:r>
          <w:rPr>
            <w:color w:val="0000FF"/>
          </w:rPr>
          <w:t>Правила</w:t>
        </w:r>
      </w:hyperlink>
      <w:r>
        <w:t xml:space="preserve"> предоставления садоводческим и огородническим некоммерческим товариществам субсидий из областного бюджета Ульяновской области в целях возмещения части их затрат, связанных с развитием экономической деятельности (приложение N 2).</w:t>
      </w:r>
    </w:p>
    <w:p w:rsidR="00685531" w:rsidRDefault="00685531">
      <w:pPr>
        <w:pStyle w:val="ConsPlusNormal"/>
        <w:jc w:val="both"/>
      </w:pPr>
      <w:r>
        <w:t xml:space="preserve">(в ред. постановлений Правительства Ульяновской области от 26.12.2017 </w:t>
      </w:r>
      <w:hyperlink r:id="rId43" w:history="1">
        <w:r>
          <w:rPr>
            <w:color w:val="0000FF"/>
          </w:rPr>
          <w:t>N 681-П</w:t>
        </w:r>
      </w:hyperlink>
      <w:r>
        <w:t xml:space="preserve">, от 30.01.2018 </w:t>
      </w:r>
      <w:hyperlink r:id="rId44" w:history="1">
        <w:r>
          <w:rPr>
            <w:color w:val="0000FF"/>
          </w:rPr>
          <w:t>N 53-П</w:t>
        </w:r>
      </w:hyperlink>
      <w:r>
        <w:t xml:space="preserve">, от 24.08.2018 </w:t>
      </w:r>
      <w:hyperlink r:id="rId45" w:history="1">
        <w:r>
          <w:rPr>
            <w:color w:val="0000FF"/>
          </w:rPr>
          <w:t>N 389-П</w:t>
        </w:r>
      </w:hyperlink>
      <w:r>
        <w:t xml:space="preserve">, от 06.05.2019 </w:t>
      </w:r>
      <w:hyperlink r:id="rId46" w:history="1">
        <w:r>
          <w:rPr>
            <w:color w:val="0000FF"/>
          </w:rPr>
          <w:t>N 189-П</w:t>
        </w:r>
      </w:hyperlink>
      <w:r>
        <w:t xml:space="preserve">, от 07.02.2020 </w:t>
      </w:r>
      <w:hyperlink r:id="rId47" w:history="1">
        <w:r>
          <w:rPr>
            <w:color w:val="0000FF"/>
          </w:rPr>
          <w:t>N 41-П</w:t>
        </w:r>
      </w:hyperlink>
      <w:r>
        <w:t>)</w:t>
      </w:r>
    </w:p>
    <w:p w:rsidR="00685531" w:rsidRDefault="00685531">
      <w:pPr>
        <w:pStyle w:val="ConsPlusNormal"/>
        <w:spacing w:before="280"/>
        <w:ind w:firstLine="540"/>
        <w:jc w:val="both"/>
      </w:pPr>
      <w:r>
        <w:t xml:space="preserve">1.3. </w:t>
      </w:r>
      <w:hyperlink w:anchor="P420" w:history="1">
        <w:r>
          <w:rPr>
            <w:color w:val="0000FF"/>
          </w:rPr>
          <w:t>Правила</w:t>
        </w:r>
      </w:hyperlink>
      <w:r>
        <w:t xml:space="preserve"> предоставления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их затрат в целях развития материально-технической базы (приложение N 3).</w:t>
      </w:r>
    </w:p>
    <w:p w:rsidR="00685531" w:rsidRDefault="00685531">
      <w:pPr>
        <w:pStyle w:val="ConsPlusNormal"/>
        <w:jc w:val="both"/>
      </w:pPr>
      <w:r>
        <w:t xml:space="preserve">(в ред. постановлений Правительства Ульяновской области от 23.03.2018 </w:t>
      </w:r>
      <w:hyperlink r:id="rId48" w:history="1">
        <w:r>
          <w:rPr>
            <w:color w:val="0000FF"/>
          </w:rPr>
          <w:t>N 131-П</w:t>
        </w:r>
      </w:hyperlink>
      <w:r>
        <w:t xml:space="preserve">, от 08.05.2019 </w:t>
      </w:r>
      <w:hyperlink r:id="rId49" w:history="1">
        <w:r>
          <w:rPr>
            <w:color w:val="0000FF"/>
          </w:rPr>
          <w:t>N 196-П</w:t>
        </w:r>
      </w:hyperlink>
      <w:r>
        <w:t xml:space="preserve">, от 04.06.2020 </w:t>
      </w:r>
      <w:hyperlink r:id="rId50" w:history="1">
        <w:r>
          <w:rPr>
            <w:color w:val="0000FF"/>
          </w:rPr>
          <w:t>N 283-П</w:t>
        </w:r>
      </w:hyperlink>
      <w:r>
        <w:t>)</w:t>
      </w:r>
    </w:p>
    <w:p w:rsidR="00685531" w:rsidRDefault="00685531">
      <w:pPr>
        <w:pStyle w:val="ConsPlusNormal"/>
        <w:jc w:val="both"/>
      </w:pPr>
      <w:r>
        <w:t xml:space="preserve">(п. 1 в ред. </w:t>
      </w:r>
      <w:hyperlink r:id="rId51" w:history="1">
        <w:r>
          <w:rPr>
            <w:color w:val="0000FF"/>
          </w:rPr>
          <w:t>постановления</w:t>
        </w:r>
      </w:hyperlink>
      <w:r>
        <w:t xml:space="preserve"> Правительства Ульяновской области от 28.07.2015 N 357-П)</w:t>
      </w:r>
    </w:p>
    <w:p w:rsidR="00685531" w:rsidRDefault="00685531">
      <w:pPr>
        <w:pStyle w:val="ConsPlusNormal"/>
        <w:spacing w:before="280"/>
        <w:ind w:firstLine="540"/>
        <w:jc w:val="both"/>
      </w:pPr>
      <w:r>
        <w:t>2. Финансовое обеспечение расходных обязательств, связанных с реализацией настоящего постановления, осуществлять за счет средств областного бюджета Ульяновской области, предусмотренных для Министерства агропромышленного комплекса и развития сельских территорий Ульяновской области на эти цели.</w:t>
      </w:r>
    </w:p>
    <w:p w:rsidR="00685531" w:rsidRDefault="00685531">
      <w:pPr>
        <w:pStyle w:val="ConsPlusNormal"/>
        <w:jc w:val="both"/>
      </w:pPr>
      <w:r>
        <w:t xml:space="preserve">(в ред. </w:t>
      </w:r>
      <w:hyperlink r:id="rId52" w:history="1">
        <w:r>
          <w:rPr>
            <w:color w:val="0000FF"/>
          </w:rPr>
          <w:t>постановления</w:t>
        </w:r>
      </w:hyperlink>
      <w:r>
        <w:t xml:space="preserve"> Правительства Ульяновской области от 24.08.2018 N 389-П)</w:t>
      </w:r>
    </w:p>
    <w:p w:rsidR="00685531" w:rsidRDefault="00685531">
      <w:pPr>
        <w:pStyle w:val="ConsPlusNormal"/>
        <w:spacing w:before="280"/>
        <w:ind w:firstLine="540"/>
        <w:jc w:val="both"/>
      </w:pPr>
      <w:r>
        <w:t>3. Признать утратившими силу:</w:t>
      </w:r>
    </w:p>
    <w:p w:rsidR="00685531" w:rsidRDefault="00685531">
      <w:pPr>
        <w:pStyle w:val="ConsPlusNormal"/>
        <w:spacing w:before="280"/>
        <w:ind w:firstLine="540"/>
        <w:jc w:val="both"/>
      </w:pPr>
      <w:hyperlink r:id="rId53" w:history="1">
        <w:r>
          <w:rPr>
            <w:color w:val="0000FF"/>
          </w:rPr>
          <w:t>постановление</w:t>
        </w:r>
      </w:hyperlink>
      <w:r>
        <w:t xml:space="preserve"> Правительства Ульяновской области от 21.09.2009 N 341-П "О Порядке предоставления средств из областного бюджета Ульяновской области, предусмотренных на реализацию мероприятий областной целевой программы "Развитие потребительской кооперации в Ульяновской области на период до 2012 года" на очередной финансовый год";</w:t>
      </w:r>
    </w:p>
    <w:p w:rsidR="00685531" w:rsidRDefault="00685531">
      <w:pPr>
        <w:pStyle w:val="ConsPlusNormal"/>
        <w:spacing w:before="280"/>
        <w:ind w:firstLine="540"/>
        <w:jc w:val="both"/>
      </w:pPr>
      <w:hyperlink r:id="rId54" w:history="1">
        <w:r>
          <w:rPr>
            <w:color w:val="0000FF"/>
          </w:rPr>
          <w:t>постановление</w:t>
        </w:r>
      </w:hyperlink>
      <w:r>
        <w:t xml:space="preserve"> Правительства Ульяновской области от 06.05.2011 N 201-П "О Порядке предоставления средств из областного бюджета Ульяновской области, предусмотренных на развитие садоводческих, огороднических и дачных некоммерческих объединений граждан в Ульяновской области";</w:t>
      </w:r>
    </w:p>
    <w:p w:rsidR="00685531" w:rsidRDefault="00685531">
      <w:pPr>
        <w:pStyle w:val="ConsPlusNormal"/>
        <w:spacing w:before="280"/>
        <w:ind w:firstLine="540"/>
        <w:jc w:val="both"/>
      </w:pPr>
      <w:hyperlink r:id="rId55" w:history="1">
        <w:r>
          <w:rPr>
            <w:color w:val="0000FF"/>
          </w:rPr>
          <w:t>постановление</w:t>
        </w:r>
      </w:hyperlink>
      <w:r>
        <w:t xml:space="preserve"> Правительства Ульяновской области от 23.12.2011 N 636-П "О внесении изменений в постановление Правительства Ульяновской области от 21.09.2009 N 341-П";</w:t>
      </w:r>
    </w:p>
    <w:p w:rsidR="00685531" w:rsidRDefault="00685531">
      <w:pPr>
        <w:pStyle w:val="ConsPlusNormal"/>
        <w:spacing w:before="280"/>
        <w:ind w:firstLine="540"/>
        <w:jc w:val="both"/>
      </w:pPr>
      <w:hyperlink r:id="rId56" w:history="1">
        <w:r>
          <w:rPr>
            <w:color w:val="0000FF"/>
          </w:rPr>
          <w:t>пункт 7</w:t>
        </w:r>
      </w:hyperlink>
      <w:r>
        <w:t xml:space="preserve"> постановления Правительства Ульяновской области от 26.12.2011 N 644-П "О внесении изменений в некоторые нормативные правовые акты Правительства Ульяновской области".</w:t>
      </w:r>
    </w:p>
    <w:p w:rsidR="00685531" w:rsidRDefault="00685531">
      <w:pPr>
        <w:pStyle w:val="ConsPlusNormal"/>
        <w:jc w:val="both"/>
      </w:pPr>
    </w:p>
    <w:p w:rsidR="00685531" w:rsidRDefault="00685531">
      <w:pPr>
        <w:pStyle w:val="ConsPlusNormal"/>
        <w:jc w:val="right"/>
      </w:pPr>
      <w:r>
        <w:t>Губернатор - Председатель</w:t>
      </w:r>
    </w:p>
    <w:p w:rsidR="00685531" w:rsidRDefault="00685531">
      <w:pPr>
        <w:pStyle w:val="ConsPlusNormal"/>
        <w:jc w:val="right"/>
      </w:pPr>
      <w:r>
        <w:t>Правительства</w:t>
      </w:r>
    </w:p>
    <w:p w:rsidR="00685531" w:rsidRDefault="00685531">
      <w:pPr>
        <w:pStyle w:val="ConsPlusNormal"/>
        <w:jc w:val="right"/>
      </w:pPr>
      <w:r>
        <w:t>Ульяновской области</w:t>
      </w:r>
    </w:p>
    <w:p w:rsidR="00685531" w:rsidRDefault="00685531">
      <w:pPr>
        <w:pStyle w:val="ConsPlusNormal"/>
        <w:jc w:val="right"/>
      </w:pPr>
      <w:r>
        <w:t>С.И.МОРОЗОВ</w:t>
      </w:r>
    </w:p>
    <w:p w:rsidR="00685531" w:rsidRDefault="00685531">
      <w:pPr>
        <w:pStyle w:val="ConsPlusNormal"/>
        <w:jc w:val="both"/>
      </w:pPr>
    </w:p>
    <w:p w:rsidR="00685531" w:rsidRDefault="00685531">
      <w:pPr>
        <w:pStyle w:val="ConsPlusNormal"/>
        <w:jc w:val="both"/>
      </w:pPr>
    </w:p>
    <w:p w:rsidR="00685531" w:rsidRDefault="00685531">
      <w:pPr>
        <w:pStyle w:val="ConsPlusNormal"/>
        <w:jc w:val="both"/>
      </w:pPr>
    </w:p>
    <w:p w:rsidR="00685531" w:rsidRDefault="00685531">
      <w:pPr>
        <w:pStyle w:val="ConsPlusNormal"/>
        <w:jc w:val="both"/>
      </w:pPr>
    </w:p>
    <w:p w:rsidR="00685531" w:rsidRDefault="00685531">
      <w:pPr>
        <w:pStyle w:val="ConsPlusNormal"/>
        <w:jc w:val="both"/>
      </w:pPr>
    </w:p>
    <w:p w:rsidR="00685531" w:rsidRDefault="00685531">
      <w:pPr>
        <w:pStyle w:val="ConsPlusNormal"/>
        <w:jc w:val="right"/>
        <w:outlineLvl w:val="0"/>
      </w:pPr>
      <w:r>
        <w:t>Приложение N 1</w:t>
      </w:r>
    </w:p>
    <w:p w:rsidR="00685531" w:rsidRDefault="00685531">
      <w:pPr>
        <w:pStyle w:val="ConsPlusNormal"/>
        <w:jc w:val="right"/>
      </w:pPr>
      <w:r>
        <w:t>к постановлению</w:t>
      </w:r>
    </w:p>
    <w:p w:rsidR="00685531" w:rsidRDefault="00685531">
      <w:pPr>
        <w:pStyle w:val="ConsPlusNormal"/>
        <w:jc w:val="right"/>
      </w:pPr>
      <w:r>
        <w:t>Правительства Ульяновской области</w:t>
      </w:r>
    </w:p>
    <w:p w:rsidR="00685531" w:rsidRDefault="00685531">
      <w:pPr>
        <w:pStyle w:val="ConsPlusNormal"/>
        <w:jc w:val="right"/>
      </w:pPr>
      <w:r>
        <w:t>от 7 августа 2014 г. N 346-П</w:t>
      </w:r>
    </w:p>
    <w:p w:rsidR="00685531" w:rsidRDefault="00685531">
      <w:pPr>
        <w:pStyle w:val="ConsPlusNormal"/>
        <w:jc w:val="both"/>
      </w:pPr>
    </w:p>
    <w:p w:rsidR="00685531" w:rsidRDefault="00685531">
      <w:pPr>
        <w:pStyle w:val="ConsPlusTitle"/>
        <w:jc w:val="center"/>
      </w:pPr>
      <w:bookmarkStart w:id="0" w:name="P55"/>
      <w:bookmarkEnd w:id="0"/>
      <w:r>
        <w:t>ПРАВИЛА</w:t>
      </w:r>
    </w:p>
    <w:p w:rsidR="00685531" w:rsidRDefault="00685531">
      <w:pPr>
        <w:pStyle w:val="ConsPlusTitle"/>
        <w:jc w:val="center"/>
      </w:pPr>
      <w:r>
        <w:t>ПРЕДОСТАВЛЕНИЯ ПОТРЕБИТЕЛЬСКИМ ОБЩЕСТВАМ</w:t>
      </w:r>
    </w:p>
    <w:p w:rsidR="00685531" w:rsidRDefault="00685531">
      <w:pPr>
        <w:pStyle w:val="ConsPlusTitle"/>
        <w:jc w:val="center"/>
      </w:pPr>
      <w:r>
        <w:t>И СЕЛЬСКОХОЗЯЙСТВЕННЫМ ПОТРЕБИТЕЛЬСКИМ КООПЕРАТИВАМ</w:t>
      </w:r>
    </w:p>
    <w:p w:rsidR="00685531" w:rsidRDefault="00685531">
      <w:pPr>
        <w:pStyle w:val="ConsPlusTitle"/>
        <w:jc w:val="center"/>
      </w:pPr>
      <w:r>
        <w:t>СУБСИДИЙ ИЗ ОБЛАСТНОГО БЮДЖЕТА УЛЬЯНОВСКОЙ ОБЛАСТИ</w:t>
      </w:r>
    </w:p>
    <w:p w:rsidR="00685531" w:rsidRDefault="00685531">
      <w:pPr>
        <w:pStyle w:val="ConsPlusTitle"/>
        <w:jc w:val="center"/>
      </w:pPr>
      <w:r>
        <w:t>В ЦЕЛЯХ ВОЗМЕЩЕНИЯ ЧАСТИ ИХ ЗАТРАТ, СВЯЗАННЫХ С РАЗВИТИЕМ</w:t>
      </w:r>
    </w:p>
    <w:p w:rsidR="00685531" w:rsidRDefault="00685531">
      <w:pPr>
        <w:pStyle w:val="ConsPlusTitle"/>
        <w:jc w:val="center"/>
      </w:pPr>
      <w:r>
        <w:t>ЭКОНОМИЧЕСКОЙ ДЕЯТЕЛЬНОСТИ</w:t>
      </w:r>
    </w:p>
    <w:p w:rsidR="00685531" w:rsidRDefault="006855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85531">
        <w:trPr>
          <w:jc w:val="center"/>
        </w:trPr>
        <w:tc>
          <w:tcPr>
            <w:tcW w:w="9294" w:type="dxa"/>
            <w:tcBorders>
              <w:top w:val="nil"/>
              <w:left w:val="single" w:sz="24" w:space="0" w:color="CED3F1"/>
              <w:bottom w:val="nil"/>
              <w:right w:val="single" w:sz="24" w:space="0" w:color="F4F3F8"/>
            </w:tcBorders>
            <w:shd w:val="clear" w:color="auto" w:fill="F4F3F8"/>
          </w:tcPr>
          <w:p w:rsidR="00685531" w:rsidRDefault="00685531">
            <w:pPr>
              <w:pStyle w:val="ConsPlusNormal"/>
              <w:jc w:val="center"/>
            </w:pPr>
            <w:r>
              <w:rPr>
                <w:color w:val="392C69"/>
              </w:rPr>
              <w:t>Список изменяющих документов</w:t>
            </w:r>
          </w:p>
          <w:p w:rsidR="00685531" w:rsidRDefault="00685531">
            <w:pPr>
              <w:pStyle w:val="ConsPlusNormal"/>
              <w:jc w:val="center"/>
            </w:pPr>
            <w:r>
              <w:rPr>
                <w:color w:val="392C69"/>
              </w:rPr>
              <w:t>(в ред. постановлений Правительства Ульяновской области</w:t>
            </w:r>
          </w:p>
          <w:p w:rsidR="00685531" w:rsidRDefault="00685531">
            <w:pPr>
              <w:pStyle w:val="ConsPlusNormal"/>
              <w:jc w:val="center"/>
            </w:pPr>
            <w:r>
              <w:rPr>
                <w:color w:val="392C69"/>
              </w:rPr>
              <w:t xml:space="preserve">от 28.07.2015 </w:t>
            </w:r>
            <w:hyperlink r:id="rId57" w:history="1">
              <w:r>
                <w:rPr>
                  <w:color w:val="0000FF"/>
                </w:rPr>
                <w:t>N 357-П</w:t>
              </w:r>
            </w:hyperlink>
            <w:r>
              <w:rPr>
                <w:color w:val="392C69"/>
              </w:rPr>
              <w:t xml:space="preserve">, от 09.09.2015 </w:t>
            </w:r>
            <w:hyperlink r:id="rId58" w:history="1">
              <w:r>
                <w:rPr>
                  <w:color w:val="0000FF"/>
                </w:rPr>
                <w:t>N 455-П</w:t>
              </w:r>
            </w:hyperlink>
            <w:r>
              <w:rPr>
                <w:color w:val="392C69"/>
              </w:rPr>
              <w:t xml:space="preserve">, от 11.11.2015 </w:t>
            </w:r>
            <w:hyperlink r:id="rId59" w:history="1">
              <w:r>
                <w:rPr>
                  <w:color w:val="0000FF"/>
                </w:rPr>
                <w:t>N 568-П</w:t>
              </w:r>
            </w:hyperlink>
            <w:r>
              <w:rPr>
                <w:color w:val="392C69"/>
              </w:rPr>
              <w:t>,</w:t>
            </w:r>
          </w:p>
          <w:p w:rsidR="00685531" w:rsidRDefault="00685531">
            <w:pPr>
              <w:pStyle w:val="ConsPlusNormal"/>
              <w:jc w:val="center"/>
            </w:pPr>
            <w:r>
              <w:rPr>
                <w:color w:val="392C69"/>
              </w:rPr>
              <w:t xml:space="preserve">от 01.07.2016 </w:t>
            </w:r>
            <w:hyperlink r:id="rId60" w:history="1">
              <w:r>
                <w:rPr>
                  <w:color w:val="0000FF"/>
                </w:rPr>
                <w:t>N 312-П</w:t>
              </w:r>
            </w:hyperlink>
            <w:r>
              <w:rPr>
                <w:color w:val="392C69"/>
              </w:rPr>
              <w:t xml:space="preserve">, от 12.08.2016 </w:t>
            </w:r>
            <w:hyperlink r:id="rId61" w:history="1">
              <w:r>
                <w:rPr>
                  <w:color w:val="0000FF"/>
                </w:rPr>
                <w:t>N 387-П</w:t>
              </w:r>
            </w:hyperlink>
            <w:r>
              <w:rPr>
                <w:color w:val="392C69"/>
              </w:rPr>
              <w:t xml:space="preserve">, от 20.01.2017 </w:t>
            </w:r>
            <w:hyperlink r:id="rId62" w:history="1">
              <w:r>
                <w:rPr>
                  <w:color w:val="0000FF"/>
                </w:rPr>
                <w:t>N 34-П</w:t>
              </w:r>
            </w:hyperlink>
            <w:r>
              <w:rPr>
                <w:color w:val="392C69"/>
              </w:rPr>
              <w:t>,</w:t>
            </w:r>
          </w:p>
          <w:p w:rsidR="00685531" w:rsidRDefault="00685531">
            <w:pPr>
              <w:pStyle w:val="ConsPlusNormal"/>
              <w:jc w:val="center"/>
            </w:pPr>
            <w:r>
              <w:rPr>
                <w:color w:val="392C69"/>
              </w:rPr>
              <w:t xml:space="preserve">от 03.04.2017 </w:t>
            </w:r>
            <w:hyperlink r:id="rId63" w:history="1">
              <w:r>
                <w:rPr>
                  <w:color w:val="0000FF"/>
                </w:rPr>
                <w:t>N 157-П</w:t>
              </w:r>
            </w:hyperlink>
            <w:r>
              <w:rPr>
                <w:color w:val="392C69"/>
              </w:rPr>
              <w:t xml:space="preserve">, от 21.07.2017 </w:t>
            </w:r>
            <w:hyperlink r:id="rId64" w:history="1">
              <w:r>
                <w:rPr>
                  <w:color w:val="0000FF"/>
                </w:rPr>
                <w:t>N 368-П</w:t>
              </w:r>
            </w:hyperlink>
            <w:r>
              <w:rPr>
                <w:color w:val="392C69"/>
              </w:rPr>
              <w:t xml:space="preserve">, от 30.01.2018 </w:t>
            </w:r>
            <w:hyperlink r:id="rId65" w:history="1">
              <w:r>
                <w:rPr>
                  <w:color w:val="0000FF"/>
                </w:rPr>
                <w:t>N 53-П</w:t>
              </w:r>
            </w:hyperlink>
            <w:r>
              <w:rPr>
                <w:color w:val="392C69"/>
              </w:rPr>
              <w:t>,</w:t>
            </w:r>
          </w:p>
          <w:p w:rsidR="00685531" w:rsidRDefault="00685531">
            <w:pPr>
              <w:pStyle w:val="ConsPlusNormal"/>
              <w:jc w:val="center"/>
            </w:pPr>
            <w:r>
              <w:rPr>
                <w:color w:val="392C69"/>
              </w:rPr>
              <w:t xml:space="preserve">от 02.02.2018 </w:t>
            </w:r>
            <w:hyperlink r:id="rId66" w:history="1">
              <w:r>
                <w:rPr>
                  <w:color w:val="0000FF"/>
                </w:rPr>
                <w:t>N 68-П</w:t>
              </w:r>
            </w:hyperlink>
            <w:r>
              <w:rPr>
                <w:color w:val="392C69"/>
              </w:rPr>
              <w:t xml:space="preserve">, от 13.04.2018 </w:t>
            </w:r>
            <w:hyperlink r:id="rId67" w:history="1">
              <w:r>
                <w:rPr>
                  <w:color w:val="0000FF"/>
                </w:rPr>
                <w:t>N 166-П</w:t>
              </w:r>
            </w:hyperlink>
            <w:r>
              <w:rPr>
                <w:color w:val="392C69"/>
              </w:rPr>
              <w:t xml:space="preserve">, от 30.05.2018 </w:t>
            </w:r>
            <w:hyperlink r:id="rId68" w:history="1">
              <w:r>
                <w:rPr>
                  <w:color w:val="0000FF"/>
                </w:rPr>
                <w:t>N 238-П</w:t>
              </w:r>
            </w:hyperlink>
            <w:r>
              <w:rPr>
                <w:color w:val="392C69"/>
              </w:rPr>
              <w:t>,</w:t>
            </w:r>
          </w:p>
          <w:p w:rsidR="00685531" w:rsidRDefault="00685531">
            <w:pPr>
              <w:pStyle w:val="ConsPlusNormal"/>
              <w:jc w:val="center"/>
            </w:pPr>
            <w:r>
              <w:rPr>
                <w:color w:val="392C69"/>
              </w:rPr>
              <w:t xml:space="preserve">от 24.08.2018 </w:t>
            </w:r>
            <w:hyperlink r:id="rId69" w:history="1">
              <w:r>
                <w:rPr>
                  <w:color w:val="0000FF"/>
                </w:rPr>
                <w:t>N 389-П</w:t>
              </w:r>
            </w:hyperlink>
            <w:r>
              <w:rPr>
                <w:color w:val="392C69"/>
              </w:rPr>
              <w:t xml:space="preserve">, от 06.05.2019 </w:t>
            </w:r>
            <w:hyperlink r:id="rId70" w:history="1">
              <w:r>
                <w:rPr>
                  <w:color w:val="0000FF"/>
                </w:rPr>
                <w:t>N 189-П</w:t>
              </w:r>
            </w:hyperlink>
            <w:r>
              <w:rPr>
                <w:color w:val="392C69"/>
              </w:rPr>
              <w:t xml:space="preserve">, от 16.09.2019 </w:t>
            </w:r>
            <w:hyperlink r:id="rId71" w:history="1">
              <w:r>
                <w:rPr>
                  <w:color w:val="0000FF"/>
                </w:rPr>
                <w:t>N 465-П</w:t>
              </w:r>
            </w:hyperlink>
            <w:r>
              <w:rPr>
                <w:color w:val="392C69"/>
              </w:rPr>
              <w:t>,</w:t>
            </w:r>
          </w:p>
          <w:p w:rsidR="00685531" w:rsidRDefault="00685531">
            <w:pPr>
              <w:pStyle w:val="ConsPlusNormal"/>
              <w:jc w:val="center"/>
            </w:pPr>
            <w:r>
              <w:rPr>
                <w:color w:val="392C69"/>
              </w:rPr>
              <w:t xml:space="preserve">от 07.02.2020 </w:t>
            </w:r>
            <w:hyperlink r:id="rId72" w:history="1">
              <w:r>
                <w:rPr>
                  <w:color w:val="0000FF"/>
                </w:rPr>
                <w:t>N 41-П</w:t>
              </w:r>
            </w:hyperlink>
            <w:r>
              <w:rPr>
                <w:color w:val="392C69"/>
              </w:rPr>
              <w:t xml:space="preserve">, от 04.06.2020 </w:t>
            </w:r>
            <w:hyperlink r:id="rId73" w:history="1">
              <w:r>
                <w:rPr>
                  <w:color w:val="0000FF"/>
                </w:rPr>
                <w:t>N 283-П</w:t>
              </w:r>
            </w:hyperlink>
            <w:r>
              <w:rPr>
                <w:color w:val="392C69"/>
              </w:rPr>
              <w:t xml:space="preserve">, от 05.03.2021 </w:t>
            </w:r>
            <w:hyperlink r:id="rId74" w:history="1">
              <w:r>
                <w:rPr>
                  <w:color w:val="0000FF"/>
                </w:rPr>
                <w:t>N 53-П</w:t>
              </w:r>
            </w:hyperlink>
            <w:r>
              <w:rPr>
                <w:color w:val="392C69"/>
              </w:rPr>
              <w:t>)</w:t>
            </w:r>
          </w:p>
        </w:tc>
      </w:tr>
    </w:tbl>
    <w:p w:rsidR="00685531" w:rsidRDefault="00685531">
      <w:pPr>
        <w:pStyle w:val="ConsPlusNormal"/>
        <w:jc w:val="both"/>
      </w:pPr>
    </w:p>
    <w:p w:rsidR="00685531" w:rsidRDefault="00685531">
      <w:pPr>
        <w:pStyle w:val="ConsPlusNormal"/>
        <w:ind w:firstLine="540"/>
        <w:jc w:val="both"/>
      </w:pPr>
      <w:r>
        <w:t>1. Настоящие Правила устанавливают порядок предоставления потребительским обществам и сельскохозяйственным потребительским кооперативам субсидий из областного бюджета Ульяновской области в целях возмещения части их затрат, связанных с развитием экономической деятельности (далее - субсидии).</w:t>
      </w:r>
    </w:p>
    <w:p w:rsidR="00685531" w:rsidRDefault="00685531">
      <w:pPr>
        <w:pStyle w:val="ConsPlusNormal"/>
        <w:jc w:val="both"/>
      </w:pPr>
      <w:r>
        <w:t xml:space="preserve">(в ред. постановлений Правительства Ульяновской области от 30.01.2018 </w:t>
      </w:r>
      <w:hyperlink r:id="rId75" w:history="1">
        <w:r>
          <w:rPr>
            <w:color w:val="0000FF"/>
          </w:rPr>
          <w:t>N 53-П</w:t>
        </w:r>
      </w:hyperlink>
      <w:r>
        <w:t xml:space="preserve">, от 24.08.2018 </w:t>
      </w:r>
      <w:hyperlink r:id="rId76" w:history="1">
        <w:r>
          <w:rPr>
            <w:color w:val="0000FF"/>
          </w:rPr>
          <w:t>N 389-П</w:t>
        </w:r>
      </w:hyperlink>
      <w:r>
        <w:t xml:space="preserve">, от 06.05.2019 </w:t>
      </w:r>
      <w:hyperlink r:id="rId77" w:history="1">
        <w:r>
          <w:rPr>
            <w:color w:val="0000FF"/>
          </w:rPr>
          <w:t>N 189-П</w:t>
        </w:r>
      </w:hyperlink>
      <w:r>
        <w:t>)</w:t>
      </w:r>
    </w:p>
    <w:p w:rsidR="00685531" w:rsidRDefault="00685531">
      <w:pPr>
        <w:pStyle w:val="ConsPlusNormal"/>
        <w:spacing w:before="280"/>
        <w:ind w:firstLine="540"/>
        <w:jc w:val="both"/>
      </w:pPr>
      <w:bookmarkStart w:id="1" w:name="P72"/>
      <w:bookmarkEnd w:id="1"/>
      <w:r>
        <w:lastRenderedPageBreak/>
        <w:t xml:space="preserve">2. Субсидии предоставляются до окончания текущего финансового года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 на цели, указанные в </w:t>
      </w:r>
      <w:hyperlink w:anchor="P87" w:history="1">
        <w:r>
          <w:rPr>
            <w:color w:val="0000FF"/>
          </w:rPr>
          <w:t>пункте 6</w:t>
        </w:r>
      </w:hyperlink>
      <w:r>
        <w:t xml:space="preserve"> настоящих Правил.</w:t>
      </w:r>
    </w:p>
    <w:p w:rsidR="00685531" w:rsidRDefault="00685531">
      <w:pPr>
        <w:pStyle w:val="ConsPlusNormal"/>
        <w:jc w:val="both"/>
      </w:pPr>
      <w:r>
        <w:t xml:space="preserve">(в ред. постановлений Правительства Ульяновской области от 30.01.2018 </w:t>
      </w:r>
      <w:hyperlink r:id="rId78" w:history="1">
        <w:r>
          <w:rPr>
            <w:color w:val="0000FF"/>
          </w:rPr>
          <w:t>N 53-П</w:t>
        </w:r>
      </w:hyperlink>
      <w:r>
        <w:t xml:space="preserve">, от 24.08.2018 </w:t>
      </w:r>
      <w:hyperlink r:id="rId79" w:history="1">
        <w:r>
          <w:rPr>
            <w:color w:val="0000FF"/>
          </w:rPr>
          <w:t>N 389-П</w:t>
        </w:r>
      </w:hyperlink>
      <w:r>
        <w:t xml:space="preserve">, от 06.05.2019 </w:t>
      </w:r>
      <w:hyperlink r:id="rId80" w:history="1">
        <w:r>
          <w:rPr>
            <w:color w:val="0000FF"/>
          </w:rPr>
          <w:t>N 189-П</w:t>
        </w:r>
      </w:hyperlink>
      <w:r>
        <w:t>)</w:t>
      </w:r>
    </w:p>
    <w:p w:rsidR="00685531" w:rsidRDefault="00685531">
      <w:pPr>
        <w:pStyle w:val="ConsPlusNormal"/>
        <w:spacing w:before="28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Ульяновской области об областном бюджете Ульяновской области на соответствующий финансовый год и плановый период (проекта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w:t>
      </w:r>
    </w:p>
    <w:p w:rsidR="00685531" w:rsidRDefault="00685531">
      <w:pPr>
        <w:pStyle w:val="ConsPlusNormal"/>
        <w:jc w:val="both"/>
      </w:pPr>
      <w:r>
        <w:t xml:space="preserve">(абзац введен </w:t>
      </w:r>
      <w:hyperlink r:id="rId81" w:history="1">
        <w:r>
          <w:rPr>
            <w:color w:val="0000FF"/>
          </w:rPr>
          <w:t>постановлением</w:t>
        </w:r>
      </w:hyperlink>
      <w:r>
        <w:t xml:space="preserve"> Правительства Ульяновской области от 05.03.2021 N 53-П)</w:t>
      </w:r>
    </w:p>
    <w:p w:rsidR="00685531" w:rsidRDefault="00685531">
      <w:pPr>
        <w:pStyle w:val="ConsPlusNormal"/>
        <w:spacing w:before="280"/>
        <w:ind w:firstLine="540"/>
        <w:jc w:val="both"/>
      </w:pPr>
      <w:r>
        <w:t xml:space="preserve">3. Утратил силу. - </w:t>
      </w:r>
      <w:hyperlink r:id="rId82" w:history="1">
        <w:r>
          <w:rPr>
            <w:color w:val="0000FF"/>
          </w:rPr>
          <w:t>Постановление</w:t>
        </w:r>
      </w:hyperlink>
      <w:r>
        <w:t xml:space="preserve"> Правительства Ульяновской области от 30.01.2018 N 53-П.</w:t>
      </w:r>
    </w:p>
    <w:p w:rsidR="00685531" w:rsidRDefault="00685531">
      <w:pPr>
        <w:pStyle w:val="ConsPlusNormal"/>
        <w:spacing w:before="280"/>
        <w:ind w:firstLine="540"/>
        <w:jc w:val="both"/>
      </w:pPr>
      <w:bookmarkStart w:id="2" w:name="P77"/>
      <w:bookmarkEnd w:id="2"/>
      <w:r>
        <w:t>4. Субсидии предоставляются:</w:t>
      </w:r>
    </w:p>
    <w:p w:rsidR="00685531" w:rsidRDefault="00685531">
      <w:pPr>
        <w:pStyle w:val="ConsPlusNormal"/>
        <w:jc w:val="both"/>
      </w:pPr>
      <w:r>
        <w:t xml:space="preserve">(в ред. </w:t>
      </w:r>
      <w:hyperlink r:id="rId83" w:history="1">
        <w:r>
          <w:rPr>
            <w:color w:val="0000FF"/>
          </w:rPr>
          <w:t>постановления</w:t>
        </w:r>
      </w:hyperlink>
      <w:r>
        <w:t xml:space="preserve"> Правительства Ульяновской области от 30.01.2018 N 53-П)</w:t>
      </w:r>
    </w:p>
    <w:p w:rsidR="00685531" w:rsidRDefault="00685531">
      <w:pPr>
        <w:pStyle w:val="ConsPlusNormal"/>
        <w:spacing w:before="280"/>
        <w:ind w:firstLine="540"/>
        <w:jc w:val="both"/>
      </w:pPr>
      <w:r>
        <w:t xml:space="preserve">1) потребительским обществам и их союзам, осуществляющим свою деятельность в соответствии с </w:t>
      </w:r>
      <w:hyperlink r:id="rId84" w:history="1">
        <w:r>
          <w:rPr>
            <w:color w:val="0000FF"/>
          </w:rPr>
          <w:t>Законом</w:t>
        </w:r>
      </w:hyperlink>
      <w:r>
        <w:t xml:space="preserve"> Российской Федерации от 19.06.1992 N 3085-I "О потребительской кооперации (потребительских обществах, их союзах) в Российской Федерации", а также обществам с ограниченной ответственностью, осуществляющим свою деятельность в соответствии с Федеральным </w:t>
      </w:r>
      <w:hyperlink r:id="rId85" w:history="1">
        <w:r>
          <w:rPr>
            <w:color w:val="0000FF"/>
          </w:rPr>
          <w:t>законом</w:t>
        </w:r>
      </w:hyperlink>
      <w:r>
        <w:t xml:space="preserve"> от 08.02.1998 N 14-ФЗ "Об обществах с ограниченной ответственностью", доля уставного капитала в которых на 100 процентов принадлежит потребительским обществам или их союзам (далее - общества с ограниченной ответственностью), при условии заключения ими с органами местного самоуправления муниципальных образований Ульяновской области соглашений о взаимодействии в развитии торговли продовольственными товарами и системы закупки (заготовки) сельскохозяйственной продукции, произведенной в личных подсобных хозяйствах граждан, а также произведенной индивидуальными предпринимателями, включая крестьянские (фермерские) хозяйства;</w:t>
      </w:r>
    </w:p>
    <w:p w:rsidR="00685531" w:rsidRDefault="00685531">
      <w:pPr>
        <w:pStyle w:val="ConsPlusNormal"/>
        <w:jc w:val="both"/>
      </w:pPr>
      <w:r>
        <w:t xml:space="preserve">(в ред. постановлений Правительства Ульяновской области от 01.07.2016 </w:t>
      </w:r>
      <w:hyperlink r:id="rId86" w:history="1">
        <w:r>
          <w:rPr>
            <w:color w:val="0000FF"/>
          </w:rPr>
          <w:t>N 312-П</w:t>
        </w:r>
      </w:hyperlink>
      <w:r>
        <w:t xml:space="preserve">, от 30.01.2018 </w:t>
      </w:r>
      <w:hyperlink r:id="rId87" w:history="1">
        <w:r>
          <w:rPr>
            <w:color w:val="0000FF"/>
          </w:rPr>
          <w:t>N 53-П</w:t>
        </w:r>
      </w:hyperlink>
      <w:r>
        <w:t>)</w:t>
      </w:r>
    </w:p>
    <w:p w:rsidR="00685531" w:rsidRDefault="00685531">
      <w:pPr>
        <w:pStyle w:val="ConsPlusNormal"/>
        <w:spacing w:before="280"/>
        <w:ind w:firstLine="540"/>
        <w:jc w:val="both"/>
      </w:pPr>
      <w:r>
        <w:lastRenderedPageBreak/>
        <w:t xml:space="preserve">2) сельскохозяйственным потребительским кооперативам, осуществляющим свою деятельность в соответствии с Федеральным </w:t>
      </w:r>
      <w:hyperlink r:id="rId88" w:history="1">
        <w:r>
          <w:rPr>
            <w:color w:val="0000FF"/>
          </w:rPr>
          <w:t>законом</w:t>
        </w:r>
      </w:hyperlink>
      <w:r>
        <w:t xml:space="preserve"> от 08.12.1995 N 193-ФЗ "О сельскохозяйственной кооперации", при условии заключения ими с органами местного самоуправления муниципальных образований Ульяновской области соглашения о взаимодействии в развитии торговли продовольственными товарами и системы закупки (заготовки) сельскохозяйственной продукции, произведенной в личных подсобных хозяйствах граждан, а также произведенной индивидуальными предпринимателями, включая крестьянские (фермерские) хозяйства;</w:t>
      </w:r>
    </w:p>
    <w:p w:rsidR="00685531" w:rsidRDefault="00685531">
      <w:pPr>
        <w:pStyle w:val="ConsPlusNormal"/>
        <w:jc w:val="both"/>
      </w:pPr>
      <w:r>
        <w:t xml:space="preserve">(в ред. постановлений Правительства Ульяновской области от 28.07.2015 </w:t>
      </w:r>
      <w:hyperlink r:id="rId89" w:history="1">
        <w:r>
          <w:rPr>
            <w:color w:val="0000FF"/>
          </w:rPr>
          <w:t>N 357-П</w:t>
        </w:r>
      </w:hyperlink>
      <w:r>
        <w:t xml:space="preserve">, от 01.07.2016 </w:t>
      </w:r>
      <w:hyperlink r:id="rId90" w:history="1">
        <w:r>
          <w:rPr>
            <w:color w:val="0000FF"/>
          </w:rPr>
          <w:t>N 312-П</w:t>
        </w:r>
      </w:hyperlink>
      <w:r>
        <w:t xml:space="preserve">, от 30.01.2018 </w:t>
      </w:r>
      <w:hyperlink r:id="rId91" w:history="1">
        <w:r>
          <w:rPr>
            <w:color w:val="0000FF"/>
          </w:rPr>
          <w:t>N 53-П</w:t>
        </w:r>
      </w:hyperlink>
      <w:r>
        <w:t>)</w:t>
      </w:r>
    </w:p>
    <w:p w:rsidR="00685531" w:rsidRDefault="00685531">
      <w:pPr>
        <w:pStyle w:val="ConsPlusNormal"/>
        <w:spacing w:before="280"/>
        <w:ind w:firstLine="540"/>
        <w:jc w:val="both"/>
      </w:pPr>
      <w:r>
        <w:t>3) ассоциациям (союзам) сельскохозяйственных потребительских кооперативов и потребительских обществ, осуществляющим свою деятельность на территории Ульяновской области.</w:t>
      </w:r>
    </w:p>
    <w:p w:rsidR="00685531" w:rsidRDefault="00685531">
      <w:pPr>
        <w:pStyle w:val="ConsPlusNormal"/>
        <w:jc w:val="both"/>
      </w:pPr>
      <w:r>
        <w:t xml:space="preserve">(пп. 3 введен </w:t>
      </w:r>
      <w:hyperlink r:id="rId92" w:history="1">
        <w:r>
          <w:rPr>
            <w:color w:val="0000FF"/>
          </w:rPr>
          <w:t>постановлением</w:t>
        </w:r>
      </w:hyperlink>
      <w:r>
        <w:t xml:space="preserve"> Правительства Ульяновской области от 02.02.2018 N 68-П; в ред. </w:t>
      </w:r>
      <w:hyperlink r:id="rId93" w:history="1">
        <w:r>
          <w:rPr>
            <w:color w:val="0000FF"/>
          </w:rPr>
          <w:t>постановления</w:t>
        </w:r>
      </w:hyperlink>
      <w:r>
        <w:t xml:space="preserve"> Правительства Ульяновской области от 30.05.2018 N 238-П)</w:t>
      </w:r>
    </w:p>
    <w:p w:rsidR="00685531" w:rsidRDefault="00685531">
      <w:pPr>
        <w:pStyle w:val="ConsPlusNormal"/>
        <w:spacing w:before="280"/>
        <w:ind w:firstLine="540"/>
        <w:jc w:val="both"/>
      </w:pPr>
      <w:r>
        <w:t>5. Перечень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применяемых в настоящих Правилах, утверждается правовым актом Министерства.</w:t>
      </w:r>
    </w:p>
    <w:p w:rsidR="00685531" w:rsidRDefault="00685531">
      <w:pPr>
        <w:pStyle w:val="ConsPlusNormal"/>
        <w:jc w:val="both"/>
      </w:pPr>
      <w:r>
        <w:t xml:space="preserve">(в ред. постановлений Правительства Ульяновской области от 03.04.2017 </w:t>
      </w:r>
      <w:hyperlink r:id="rId94" w:history="1">
        <w:r>
          <w:rPr>
            <w:color w:val="0000FF"/>
          </w:rPr>
          <w:t>N 157-П</w:t>
        </w:r>
      </w:hyperlink>
      <w:r>
        <w:t xml:space="preserve">, от 06.05.2019 </w:t>
      </w:r>
      <w:hyperlink r:id="rId95" w:history="1">
        <w:r>
          <w:rPr>
            <w:color w:val="0000FF"/>
          </w:rPr>
          <w:t>N 189-П</w:t>
        </w:r>
      </w:hyperlink>
      <w:r>
        <w:t xml:space="preserve">, от 04.06.2020 </w:t>
      </w:r>
      <w:hyperlink r:id="rId96" w:history="1">
        <w:r>
          <w:rPr>
            <w:color w:val="0000FF"/>
          </w:rPr>
          <w:t>N 283-П</w:t>
        </w:r>
      </w:hyperlink>
      <w:r>
        <w:t>)</w:t>
      </w:r>
    </w:p>
    <w:p w:rsidR="00685531" w:rsidRDefault="00685531">
      <w:pPr>
        <w:pStyle w:val="ConsPlusNormal"/>
        <w:spacing w:before="280"/>
        <w:ind w:firstLine="540"/>
        <w:jc w:val="both"/>
      </w:pPr>
      <w:bookmarkStart w:id="3" w:name="P87"/>
      <w:bookmarkEnd w:id="3"/>
      <w:r>
        <w:t>6. Субсидии предоставляются в целях возмещения части затрат потребительских обществ, их союзов, обществ с ограниченной ответственностью, сельскохозяйственных потребительских кооперативов, а также ассоциаций (союзов) сельскохозяйственных потребительских кооперативов и потребительских обществ (без учета сумм налога на добавленную стоимость) в связи:</w:t>
      </w:r>
    </w:p>
    <w:p w:rsidR="00685531" w:rsidRDefault="00685531">
      <w:pPr>
        <w:pStyle w:val="ConsPlusNormal"/>
        <w:jc w:val="both"/>
      </w:pPr>
      <w:r>
        <w:t xml:space="preserve">(в ред. постановлений Правительства Ульяновской области от 02.02.2018 </w:t>
      </w:r>
      <w:hyperlink r:id="rId97" w:history="1">
        <w:r>
          <w:rPr>
            <w:color w:val="0000FF"/>
          </w:rPr>
          <w:t>N 68-П</w:t>
        </w:r>
      </w:hyperlink>
      <w:r>
        <w:t xml:space="preserve">, от 16.09.2019 </w:t>
      </w:r>
      <w:hyperlink r:id="rId98" w:history="1">
        <w:r>
          <w:rPr>
            <w:color w:val="0000FF"/>
          </w:rPr>
          <w:t>N 465-П</w:t>
        </w:r>
      </w:hyperlink>
      <w:r>
        <w:t xml:space="preserve">, от 05.03.2021 </w:t>
      </w:r>
      <w:hyperlink r:id="rId99" w:history="1">
        <w:r>
          <w:rPr>
            <w:color w:val="0000FF"/>
          </w:rPr>
          <w:t>N 53-П</w:t>
        </w:r>
      </w:hyperlink>
      <w:r>
        <w:t>)</w:t>
      </w:r>
    </w:p>
    <w:p w:rsidR="00685531" w:rsidRDefault="00685531">
      <w:pPr>
        <w:pStyle w:val="ConsPlusNormal"/>
        <w:spacing w:before="280"/>
        <w:ind w:firstLine="540"/>
        <w:jc w:val="both"/>
      </w:pPr>
      <w:r>
        <w:t xml:space="preserve">1) утратил силу. - </w:t>
      </w:r>
      <w:hyperlink r:id="rId100" w:history="1">
        <w:r>
          <w:rPr>
            <w:color w:val="0000FF"/>
          </w:rPr>
          <w:t>Постановление</w:t>
        </w:r>
      </w:hyperlink>
      <w:r>
        <w:t xml:space="preserve"> Правительства Ульяновской области от 04.06.2020 N 283-П;</w:t>
      </w:r>
    </w:p>
    <w:p w:rsidR="00685531" w:rsidRDefault="00685531">
      <w:pPr>
        <w:pStyle w:val="ConsPlusNormal"/>
        <w:spacing w:before="280"/>
        <w:ind w:firstLine="540"/>
        <w:jc w:val="both"/>
      </w:pPr>
      <w:bookmarkStart w:id="4" w:name="P90"/>
      <w:bookmarkEnd w:id="4"/>
      <w:r>
        <w:t>2) с приобретением после 1 января 2014 года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(без учета расходов на монтаж и установку указанного оборудования и объема транспортных расходов);</w:t>
      </w:r>
    </w:p>
    <w:p w:rsidR="00685531" w:rsidRDefault="00685531">
      <w:pPr>
        <w:pStyle w:val="ConsPlusNormal"/>
        <w:jc w:val="both"/>
      </w:pPr>
      <w:r>
        <w:t xml:space="preserve">(в ред. постановлений Правительства Ульяновской области от 21.07.2017 </w:t>
      </w:r>
      <w:hyperlink r:id="rId101" w:history="1">
        <w:r>
          <w:rPr>
            <w:color w:val="0000FF"/>
          </w:rPr>
          <w:t>N 368-П</w:t>
        </w:r>
      </w:hyperlink>
      <w:r>
        <w:t xml:space="preserve">, от 06.05.2019 </w:t>
      </w:r>
      <w:hyperlink r:id="rId102" w:history="1">
        <w:r>
          <w:rPr>
            <w:color w:val="0000FF"/>
          </w:rPr>
          <w:t>N 189-П</w:t>
        </w:r>
      </w:hyperlink>
      <w:r>
        <w:t xml:space="preserve">, от 16.09.2019 </w:t>
      </w:r>
      <w:hyperlink r:id="rId103" w:history="1">
        <w:r>
          <w:rPr>
            <w:color w:val="0000FF"/>
          </w:rPr>
          <w:t>N 465-П</w:t>
        </w:r>
      </w:hyperlink>
      <w:r>
        <w:t xml:space="preserve">, от 04.06.2020 </w:t>
      </w:r>
      <w:hyperlink r:id="rId104" w:history="1">
        <w:r>
          <w:rPr>
            <w:color w:val="0000FF"/>
          </w:rPr>
          <w:t>N 283-П</w:t>
        </w:r>
      </w:hyperlink>
      <w:r>
        <w:t>)</w:t>
      </w:r>
    </w:p>
    <w:p w:rsidR="00685531" w:rsidRDefault="00685531">
      <w:pPr>
        <w:pStyle w:val="ConsPlusNormal"/>
        <w:spacing w:before="280"/>
        <w:ind w:firstLine="540"/>
        <w:jc w:val="both"/>
      </w:pPr>
      <w:bookmarkStart w:id="5" w:name="P92"/>
      <w:bookmarkEnd w:id="5"/>
      <w:r>
        <w:lastRenderedPageBreak/>
        <w:t>3) со строительством, реконструкцией и капитальным ремонтом зданий, строений, сооружений и находящихся в них помещений, входящих в состав имущественных комплексов сельскохозяйственных кооперативных рынков, проведенных после 1 января 2014 года (без учета объема транспортных расходов);</w:t>
      </w:r>
    </w:p>
    <w:p w:rsidR="00685531" w:rsidRDefault="00685531">
      <w:pPr>
        <w:pStyle w:val="ConsPlusNormal"/>
        <w:jc w:val="both"/>
      </w:pPr>
      <w:r>
        <w:t xml:space="preserve">(в ред. постановлений Правительства Ульяновской области от 06.05.2019 </w:t>
      </w:r>
      <w:hyperlink r:id="rId105" w:history="1">
        <w:r>
          <w:rPr>
            <w:color w:val="0000FF"/>
          </w:rPr>
          <w:t>N 189-П</w:t>
        </w:r>
      </w:hyperlink>
      <w:r>
        <w:t xml:space="preserve">, от 16.09.2019 </w:t>
      </w:r>
      <w:hyperlink r:id="rId106" w:history="1">
        <w:r>
          <w:rPr>
            <w:color w:val="0000FF"/>
          </w:rPr>
          <w:t>N 465-П</w:t>
        </w:r>
      </w:hyperlink>
      <w:r>
        <w:t>)</w:t>
      </w:r>
    </w:p>
    <w:p w:rsidR="00685531" w:rsidRDefault="00685531">
      <w:pPr>
        <w:pStyle w:val="ConsPlusNormal"/>
        <w:spacing w:before="280"/>
        <w:ind w:firstLine="540"/>
        <w:jc w:val="both"/>
      </w:pPr>
      <w:bookmarkStart w:id="6" w:name="P94"/>
      <w:bookmarkEnd w:id="6"/>
      <w:r>
        <w:t>4) с обеспечением после 1 января 2014 года газификации и электрификации производственных, торговых и заготовительных объектов, а также объектов, входящих в состав имущественных комплексов сельскохозяйственных кооперативных рынков (без учета объема транспортных расходов);</w:t>
      </w:r>
    </w:p>
    <w:p w:rsidR="00685531" w:rsidRDefault="00685531">
      <w:pPr>
        <w:pStyle w:val="ConsPlusNormal"/>
        <w:jc w:val="both"/>
      </w:pPr>
      <w:r>
        <w:t xml:space="preserve">(в ред. постановлений Правительства Ульяновской области от 06.05.2019 </w:t>
      </w:r>
      <w:hyperlink r:id="rId107" w:history="1">
        <w:r>
          <w:rPr>
            <w:color w:val="0000FF"/>
          </w:rPr>
          <w:t>N 189-П</w:t>
        </w:r>
      </w:hyperlink>
      <w:r>
        <w:t xml:space="preserve">, от 16.09.2019 </w:t>
      </w:r>
      <w:hyperlink r:id="rId108" w:history="1">
        <w:r>
          <w:rPr>
            <w:color w:val="0000FF"/>
          </w:rPr>
          <w:t>N 465-П</w:t>
        </w:r>
      </w:hyperlink>
      <w:r>
        <w:t>)</w:t>
      </w:r>
    </w:p>
    <w:p w:rsidR="00685531" w:rsidRDefault="00685531">
      <w:pPr>
        <w:pStyle w:val="ConsPlusNormal"/>
        <w:spacing w:before="280"/>
        <w:ind w:firstLine="540"/>
        <w:jc w:val="both"/>
      </w:pPr>
      <w:bookmarkStart w:id="7" w:name="P96"/>
      <w:bookmarkEnd w:id="7"/>
      <w:r>
        <w:t>5) с осуществлением первоначального лизингового платежа и ежемесячных лизинговых платежей по договорам финансовой аренды (лизинга), предметом которых являются специализированные автотранспортные средства и технологическое оборудование, заключенным после 1 января 2014 года;</w:t>
      </w:r>
    </w:p>
    <w:p w:rsidR="00685531" w:rsidRDefault="00685531">
      <w:pPr>
        <w:pStyle w:val="ConsPlusNormal"/>
        <w:jc w:val="both"/>
      </w:pPr>
      <w:r>
        <w:t xml:space="preserve">(в ред. постановлений Правительства Ульяновской области от 06.05.2019 </w:t>
      </w:r>
      <w:hyperlink r:id="rId109" w:history="1">
        <w:r>
          <w:rPr>
            <w:color w:val="0000FF"/>
          </w:rPr>
          <w:t>N 189-П</w:t>
        </w:r>
      </w:hyperlink>
      <w:r>
        <w:t xml:space="preserve">, от 16.09.2019 </w:t>
      </w:r>
      <w:hyperlink r:id="rId110" w:history="1">
        <w:r>
          <w:rPr>
            <w:color w:val="0000FF"/>
          </w:rPr>
          <w:t>N 465-П</w:t>
        </w:r>
      </w:hyperlink>
      <w:r>
        <w:t>)</w:t>
      </w:r>
    </w:p>
    <w:p w:rsidR="00685531" w:rsidRDefault="00685531">
      <w:pPr>
        <w:pStyle w:val="ConsPlusNormal"/>
        <w:spacing w:before="280"/>
        <w:ind w:firstLine="540"/>
        <w:jc w:val="both"/>
      </w:pPr>
      <w:bookmarkStart w:id="8" w:name="P98"/>
      <w:bookmarkEnd w:id="8"/>
      <w:r>
        <w:t>6) с проведением после 1 января 2018 года социально значимых мероприятий на территории Ульяновской области;</w:t>
      </w:r>
    </w:p>
    <w:p w:rsidR="00685531" w:rsidRDefault="00685531">
      <w:pPr>
        <w:pStyle w:val="ConsPlusNormal"/>
        <w:jc w:val="both"/>
      </w:pPr>
      <w:r>
        <w:t xml:space="preserve">(пп. 6 введен </w:t>
      </w:r>
      <w:hyperlink r:id="rId111" w:history="1">
        <w:r>
          <w:rPr>
            <w:color w:val="0000FF"/>
          </w:rPr>
          <w:t>постановлением</w:t>
        </w:r>
      </w:hyperlink>
      <w:r>
        <w:t xml:space="preserve"> Правительства Ульяновской области от 02.02.2018 N 68-П)</w:t>
      </w:r>
    </w:p>
    <w:p w:rsidR="00685531" w:rsidRDefault="00685531">
      <w:pPr>
        <w:pStyle w:val="ConsPlusNormal"/>
        <w:spacing w:before="280"/>
        <w:ind w:firstLine="540"/>
        <w:jc w:val="both"/>
      </w:pPr>
      <w:bookmarkStart w:id="9" w:name="P100"/>
      <w:bookmarkEnd w:id="9"/>
      <w:r>
        <w:t>7) с внесением арендной платы по договорам аренды стационарных торговых объектов, расположенных на территории Ульяновской области и используемых для осуществления розничной продажи сельскохозяйственной продукции и продуктов ее переработки (без учета затрат на уборку помещений и территории, прилегающей к стационарному торговому объекту, и иных затрат, не связанных напрямую с арендой);</w:t>
      </w:r>
    </w:p>
    <w:p w:rsidR="00685531" w:rsidRDefault="00685531">
      <w:pPr>
        <w:pStyle w:val="ConsPlusNormal"/>
        <w:jc w:val="both"/>
      </w:pPr>
      <w:r>
        <w:t xml:space="preserve">(пп. 7 введен </w:t>
      </w:r>
      <w:hyperlink r:id="rId112" w:history="1">
        <w:r>
          <w:rPr>
            <w:color w:val="0000FF"/>
          </w:rPr>
          <w:t>постановлением</w:t>
        </w:r>
      </w:hyperlink>
      <w:r>
        <w:t xml:space="preserve"> Правительства Ульяновской области от 13.04.2018 N 166-П; в ред. </w:t>
      </w:r>
      <w:hyperlink r:id="rId113" w:history="1">
        <w:r>
          <w:rPr>
            <w:color w:val="0000FF"/>
          </w:rPr>
          <w:t>постановления</w:t>
        </w:r>
      </w:hyperlink>
      <w:r>
        <w:t xml:space="preserve"> Правительства Ульяновской области от 04.06.2020 N 283-П)</w:t>
      </w:r>
    </w:p>
    <w:p w:rsidR="00685531" w:rsidRDefault="00685531">
      <w:pPr>
        <w:pStyle w:val="ConsPlusNormal"/>
        <w:spacing w:before="280"/>
        <w:ind w:firstLine="540"/>
        <w:jc w:val="both"/>
      </w:pPr>
      <w:bookmarkStart w:id="10" w:name="P102"/>
      <w:bookmarkEnd w:id="10"/>
      <w:r>
        <w:t xml:space="preserve">8) с субсидированием процентной ставки по кредитам, полученным юридическими лицами, указанными в </w:t>
      </w:r>
      <w:hyperlink w:anchor="P77" w:history="1">
        <w:r>
          <w:rPr>
            <w:color w:val="0000FF"/>
          </w:rPr>
          <w:t>пункте 4</w:t>
        </w:r>
      </w:hyperlink>
      <w:r>
        <w:t xml:space="preserve"> настоящих Правил, в российских кредитных организациях после 1 января 2021 года, на срок до одного года, в целях привлечения оборотных средств на приобретение ягод, грибов, дикорастущих полезных растений, сезонной сельскохозяйственной плодовой и овощной продукции, перечень которой определен </w:t>
      </w:r>
      <w:hyperlink r:id="rId114" w:history="1">
        <w:r>
          <w:rPr>
            <w:color w:val="0000FF"/>
          </w:rPr>
          <w:t>постановлением</w:t>
        </w:r>
      </w:hyperlink>
      <w:r>
        <w:t xml:space="preserve"> Правительства Российской Федерации от 25.07.2006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(без учета сумм налога на добавленную стоимость);</w:t>
      </w:r>
    </w:p>
    <w:p w:rsidR="00685531" w:rsidRDefault="00685531">
      <w:pPr>
        <w:pStyle w:val="ConsPlusNormal"/>
        <w:jc w:val="both"/>
      </w:pPr>
      <w:r>
        <w:t xml:space="preserve">(пп. 8 введен </w:t>
      </w:r>
      <w:hyperlink r:id="rId115" w:history="1">
        <w:r>
          <w:rPr>
            <w:color w:val="0000FF"/>
          </w:rPr>
          <w:t>постановлением</w:t>
        </w:r>
      </w:hyperlink>
      <w:r>
        <w:t xml:space="preserve"> Правительства Ульяновской области от 05.03.2021 N 53-П)</w:t>
      </w:r>
    </w:p>
    <w:p w:rsidR="00685531" w:rsidRDefault="00685531">
      <w:pPr>
        <w:pStyle w:val="ConsPlusNormal"/>
        <w:spacing w:before="280"/>
        <w:ind w:firstLine="540"/>
        <w:jc w:val="both"/>
      </w:pPr>
      <w:bookmarkStart w:id="11" w:name="P104"/>
      <w:bookmarkEnd w:id="11"/>
      <w:r>
        <w:t>9) с субсидированием части затрат, произведенных после 1 января 2021 года (без учета сумм налога на добавленную стоимость), связанных с продвижением готовой продукции на рынки сбыта в части ее реализации, а именно услуг по разработке и регистрации товарного знака, услуг по разработке дизайна упаковки произведенной продукции при наличии в товарном знаке и на упаковочном материале слов "сельскохозяйственный потребительский кооператив Ульяновской области".</w:t>
      </w:r>
    </w:p>
    <w:p w:rsidR="00685531" w:rsidRDefault="00685531">
      <w:pPr>
        <w:pStyle w:val="ConsPlusNormal"/>
        <w:jc w:val="both"/>
      </w:pPr>
      <w:r>
        <w:t xml:space="preserve">(пп. 9 введен </w:t>
      </w:r>
      <w:hyperlink r:id="rId116" w:history="1">
        <w:r>
          <w:rPr>
            <w:color w:val="0000FF"/>
          </w:rPr>
          <w:t>постановлением</w:t>
        </w:r>
      </w:hyperlink>
      <w:r>
        <w:t xml:space="preserve"> Правительства Ульяновской области от 05.03.2021 N 53-П)</w:t>
      </w:r>
    </w:p>
    <w:p w:rsidR="00685531" w:rsidRDefault="00685531">
      <w:pPr>
        <w:pStyle w:val="ConsPlusNormal"/>
        <w:jc w:val="both"/>
      </w:pPr>
      <w:r>
        <w:t xml:space="preserve">(п. 6 в ред. </w:t>
      </w:r>
      <w:hyperlink r:id="rId117" w:history="1">
        <w:r>
          <w:rPr>
            <w:color w:val="0000FF"/>
          </w:rPr>
          <w:t>постановления</w:t>
        </w:r>
      </w:hyperlink>
      <w:r>
        <w:t xml:space="preserve"> Правительства Ульяновской области от 20.01.2017 N 34-П)</w:t>
      </w:r>
    </w:p>
    <w:p w:rsidR="00685531" w:rsidRDefault="00685531">
      <w:pPr>
        <w:pStyle w:val="ConsPlusNormal"/>
        <w:spacing w:before="280"/>
        <w:ind w:firstLine="540"/>
        <w:jc w:val="both"/>
      </w:pPr>
      <w:r>
        <w:t xml:space="preserve">6.1. Потребительские общества и их союзы, общества с ограниченной ответственностью, сельскохозяйственные потребительские кооперативы, сельскохозяйственные потребительские кооперативы, а также ассоциации (союзы) сельскохозяйственных потребительских кооперативов и потребительских обществ имеют право на получение субсидии при осуществлении одного и более видов затрат, указанных в </w:t>
      </w:r>
      <w:hyperlink w:anchor="P87" w:history="1">
        <w:r>
          <w:rPr>
            <w:color w:val="0000FF"/>
          </w:rPr>
          <w:t>пункте 6</w:t>
        </w:r>
      </w:hyperlink>
      <w:r>
        <w:t xml:space="preserve"> настоящих Правил.</w:t>
      </w:r>
    </w:p>
    <w:p w:rsidR="00685531" w:rsidRDefault="00685531">
      <w:pPr>
        <w:pStyle w:val="ConsPlusNormal"/>
        <w:spacing w:before="280"/>
        <w:ind w:firstLine="540"/>
        <w:jc w:val="both"/>
      </w:pPr>
      <w:r>
        <w:t xml:space="preserve">Для сельскохозяйственных потребительских кооперативов, использующих на дату осуществления соответствующих затрат, перечисленных в </w:t>
      </w:r>
      <w:hyperlink w:anchor="P87" w:history="1">
        <w:r>
          <w:rPr>
            <w:color w:val="0000FF"/>
          </w:rPr>
          <w:t>пункте 6</w:t>
        </w:r>
      </w:hyperlink>
      <w: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rsidR="00685531" w:rsidRDefault="00685531">
      <w:pPr>
        <w:pStyle w:val="ConsPlusNormal"/>
        <w:jc w:val="both"/>
      </w:pPr>
      <w:r>
        <w:t xml:space="preserve">(абзац введен </w:t>
      </w:r>
      <w:hyperlink r:id="rId118" w:history="1">
        <w:r>
          <w:rPr>
            <w:color w:val="0000FF"/>
          </w:rPr>
          <w:t>постановлением</w:t>
        </w:r>
      </w:hyperlink>
      <w:r>
        <w:t xml:space="preserve"> Правительства Ульяновской области от 16.09.2019 N 465-П)</w:t>
      </w:r>
    </w:p>
    <w:p w:rsidR="00685531" w:rsidRDefault="00685531">
      <w:pPr>
        <w:pStyle w:val="ConsPlusNormal"/>
        <w:jc w:val="both"/>
      </w:pPr>
      <w:r>
        <w:t xml:space="preserve">(в ред. постановлений Правительства Ульяновской области от 02.02.2018 </w:t>
      </w:r>
      <w:hyperlink r:id="rId119" w:history="1">
        <w:r>
          <w:rPr>
            <w:color w:val="0000FF"/>
          </w:rPr>
          <w:t>N 68-П</w:t>
        </w:r>
      </w:hyperlink>
      <w:r>
        <w:t xml:space="preserve">, от 06.05.2019 </w:t>
      </w:r>
      <w:hyperlink r:id="rId120" w:history="1">
        <w:r>
          <w:rPr>
            <w:color w:val="0000FF"/>
          </w:rPr>
          <w:t>N 189-П</w:t>
        </w:r>
      </w:hyperlink>
      <w:r>
        <w:t>)</w:t>
      </w:r>
    </w:p>
    <w:p w:rsidR="00685531" w:rsidRDefault="00685531">
      <w:pPr>
        <w:pStyle w:val="ConsPlusNormal"/>
        <w:spacing w:before="280"/>
        <w:ind w:firstLine="540"/>
        <w:jc w:val="both"/>
      </w:pPr>
      <w:r>
        <w:t>7. Выплата субсидий производится:</w:t>
      </w:r>
    </w:p>
    <w:p w:rsidR="00685531" w:rsidRDefault="00685531">
      <w:pPr>
        <w:pStyle w:val="ConsPlusNormal"/>
        <w:spacing w:before="280"/>
        <w:ind w:firstLine="540"/>
        <w:jc w:val="both"/>
      </w:pPr>
      <w:r>
        <w:t xml:space="preserve">утратил силу. - </w:t>
      </w:r>
      <w:hyperlink r:id="rId121" w:history="1">
        <w:r>
          <w:rPr>
            <w:color w:val="0000FF"/>
          </w:rPr>
          <w:t>Постановление</w:t>
        </w:r>
      </w:hyperlink>
      <w:r>
        <w:t xml:space="preserve"> Правительства Ульяновской области от 04.06.2020 N 283-П;</w:t>
      </w:r>
    </w:p>
    <w:p w:rsidR="00685531" w:rsidRDefault="00685531">
      <w:pPr>
        <w:pStyle w:val="ConsPlusNormal"/>
        <w:spacing w:before="280"/>
        <w:ind w:firstLine="540"/>
        <w:jc w:val="both"/>
      </w:pPr>
      <w:r>
        <w:t xml:space="preserve">в размере 50 процентов затрат, указанных в </w:t>
      </w:r>
      <w:hyperlink w:anchor="P90" w:history="1">
        <w:r>
          <w:rPr>
            <w:color w:val="0000FF"/>
          </w:rPr>
          <w:t>подпункте 2 пункта 6</w:t>
        </w:r>
      </w:hyperlink>
      <w:r>
        <w:t xml:space="preserve"> настоящих Правил, за исключением затрат на приобретение торгового </w:t>
      </w:r>
      <w:r>
        <w:lastRenderedPageBreak/>
        <w:t>оборудования;</w:t>
      </w:r>
    </w:p>
    <w:p w:rsidR="00685531" w:rsidRDefault="00685531">
      <w:pPr>
        <w:pStyle w:val="ConsPlusNormal"/>
        <w:jc w:val="both"/>
      </w:pPr>
      <w:r>
        <w:t xml:space="preserve">(в ред. постановлений Правительства Ульяновской области от 06.05.2019 </w:t>
      </w:r>
      <w:hyperlink r:id="rId122" w:history="1">
        <w:r>
          <w:rPr>
            <w:color w:val="0000FF"/>
          </w:rPr>
          <w:t>N 189-П</w:t>
        </w:r>
      </w:hyperlink>
      <w:r>
        <w:t xml:space="preserve">, от 04.06.2020 </w:t>
      </w:r>
      <w:hyperlink r:id="rId123" w:history="1">
        <w:r>
          <w:rPr>
            <w:color w:val="0000FF"/>
          </w:rPr>
          <w:t>N 283-П</w:t>
        </w:r>
      </w:hyperlink>
      <w:r>
        <w:t>)</w:t>
      </w:r>
    </w:p>
    <w:p w:rsidR="00685531" w:rsidRDefault="00685531">
      <w:pPr>
        <w:pStyle w:val="ConsPlusNormal"/>
        <w:spacing w:before="280"/>
        <w:ind w:firstLine="540"/>
        <w:jc w:val="both"/>
      </w:pPr>
      <w:r>
        <w:t xml:space="preserve">в размере 30 процентов затрат на приобретение торгового оборудования, указанного в </w:t>
      </w:r>
      <w:hyperlink w:anchor="P90" w:history="1">
        <w:r>
          <w:rPr>
            <w:color w:val="0000FF"/>
          </w:rPr>
          <w:t>подпункте 2 пункта 6</w:t>
        </w:r>
      </w:hyperlink>
      <w:r>
        <w:t xml:space="preserve">, и затрат, указанных в </w:t>
      </w:r>
      <w:hyperlink w:anchor="P94" w:history="1">
        <w:r>
          <w:rPr>
            <w:color w:val="0000FF"/>
          </w:rPr>
          <w:t>подпунктах 4</w:t>
        </w:r>
      </w:hyperlink>
      <w:r>
        <w:t xml:space="preserve"> и </w:t>
      </w:r>
      <w:hyperlink w:anchor="P96" w:history="1">
        <w:r>
          <w:rPr>
            <w:color w:val="0000FF"/>
          </w:rPr>
          <w:t>5 пункта 6</w:t>
        </w:r>
      </w:hyperlink>
      <w:r>
        <w:t xml:space="preserve"> настоящих Правил;</w:t>
      </w:r>
    </w:p>
    <w:p w:rsidR="00685531" w:rsidRDefault="00685531">
      <w:pPr>
        <w:pStyle w:val="ConsPlusNormal"/>
        <w:jc w:val="both"/>
      </w:pPr>
      <w:r>
        <w:t xml:space="preserve">(в ред. постановлений Правительства Ульяновской области от 06.05.2019 </w:t>
      </w:r>
      <w:hyperlink r:id="rId124" w:history="1">
        <w:r>
          <w:rPr>
            <w:color w:val="0000FF"/>
          </w:rPr>
          <w:t>N 189-П</w:t>
        </w:r>
      </w:hyperlink>
      <w:r>
        <w:t xml:space="preserve">, от 04.06.2020 </w:t>
      </w:r>
      <w:hyperlink r:id="rId125" w:history="1">
        <w:r>
          <w:rPr>
            <w:color w:val="0000FF"/>
          </w:rPr>
          <w:t>N 283-П</w:t>
        </w:r>
      </w:hyperlink>
      <w:r>
        <w:t>)</w:t>
      </w:r>
    </w:p>
    <w:p w:rsidR="00685531" w:rsidRDefault="00685531">
      <w:pPr>
        <w:pStyle w:val="ConsPlusNormal"/>
        <w:spacing w:before="280"/>
        <w:ind w:firstLine="540"/>
        <w:jc w:val="both"/>
      </w:pPr>
      <w:r>
        <w:t xml:space="preserve">в размере 20 процентов затрат, указанных в </w:t>
      </w:r>
      <w:hyperlink w:anchor="P92" w:history="1">
        <w:r>
          <w:rPr>
            <w:color w:val="0000FF"/>
          </w:rPr>
          <w:t>подпункте 3 пункта 6</w:t>
        </w:r>
      </w:hyperlink>
      <w:r>
        <w:t xml:space="preserve"> настоящих Правил;</w:t>
      </w:r>
    </w:p>
    <w:p w:rsidR="00685531" w:rsidRDefault="00685531">
      <w:pPr>
        <w:pStyle w:val="ConsPlusNormal"/>
        <w:jc w:val="both"/>
      </w:pPr>
      <w:r>
        <w:t xml:space="preserve">(в ред. </w:t>
      </w:r>
      <w:hyperlink r:id="rId126" w:history="1">
        <w:r>
          <w:rPr>
            <w:color w:val="0000FF"/>
          </w:rPr>
          <w:t>постановления</w:t>
        </w:r>
      </w:hyperlink>
      <w:r>
        <w:t xml:space="preserve"> Правительства Ульяновской области от 06.05.2019 N 189-П)</w:t>
      </w:r>
    </w:p>
    <w:p w:rsidR="00685531" w:rsidRDefault="00685531">
      <w:pPr>
        <w:pStyle w:val="ConsPlusNormal"/>
        <w:spacing w:before="280"/>
        <w:ind w:firstLine="540"/>
        <w:jc w:val="both"/>
      </w:pPr>
      <w:r>
        <w:t xml:space="preserve">в размере 99 процентов объема затрат, указанных в </w:t>
      </w:r>
      <w:hyperlink w:anchor="P98" w:history="1">
        <w:r>
          <w:rPr>
            <w:color w:val="0000FF"/>
          </w:rPr>
          <w:t>подпункте 6 пункта 6</w:t>
        </w:r>
      </w:hyperlink>
      <w:r>
        <w:t xml:space="preserve"> настоящих Правил, при этом максимальный объем затрат, подлежащих возмещению, не может превышать значений норм финансового обеспечения расходов на проведение социально значимых мероприятий за счет средств областного бюджета Ульяновской области, утвержденных распоряжением Губернатора Ульяновской области от 31.08.2016 N 585-р "Об утверждении норм финансового обеспечения расходов на проведение социально значимых мероприятий за счет средств областного бюджета Ульяновской области";</w:t>
      </w:r>
    </w:p>
    <w:p w:rsidR="00685531" w:rsidRDefault="00685531">
      <w:pPr>
        <w:pStyle w:val="ConsPlusNormal"/>
        <w:jc w:val="both"/>
      </w:pPr>
      <w:r>
        <w:t xml:space="preserve">(абзац введен </w:t>
      </w:r>
      <w:hyperlink r:id="rId127" w:history="1">
        <w:r>
          <w:rPr>
            <w:color w:val="0000FF"/>
          </w:rPr>
          <w:t>постановлением</w:t>
        </w:r>
      </w:hyperlink>
      <w:r>
        <w:t xml:space="preserve"> Правительства Ульяновской области от 02.02.2018 N 68-П; в ред. постановлений Правительства Ульяновской области от 30.05.2018 </w:t>
      </w:r>
      <w:hyperlink r:id="rId128" w:history="1">
        <w:r>
          <w:rPr>
            <w:color w:val="0000FF"/>
          </w:rPr>
          <w:t>N 238-П</w:t>
        </w:r>
      </w:hyperlink>
      <w:r>
        <w:t xml:space="preserve">, от 06.05.2019 </w:t>
      </w:r>
      <w:hyperlink r:id="rId129" w:history="1">
        <w:r>
          <w:rPr>
            <w:color w:val="0000FF"/>
          </w:rPr>
          <w:t>N 189-П</w:t>
        </w:r>
      </w:hyperlink>
      <w:r>
        <w:t>)</w:t>
      </w:r>
    </w:p>
    <w:p w:rsidR="00685531" w:rsidRDefault="00685531">
      <w:pPr>
        <w:pStyle w:val="ConsPlusNormal"/>
        <w:spacing w:before="280"/>
        <w:ind w:firstLine="540"/>
        <w:jc w:val="both"/>
      </w:pPr>
      <w:r>
        <w:t xml:space="preserve">в размере 99 процентов объема затрат, указанных в </w:t>
      </w:r>
      <w:hyperlink w:anchor="P100" w:history="1">
        <w:r>
          <w:rPr>
            <w:color w:val="0000FF"/>
          </w:rPr>
          <w:t>подпункте 7 пункта 6</w:t>
        </w:r>
      </w:hyperlink>
      <w:r>
        <w:t xml:space="preserve"> настоящих Правил, в течение первого года аренды соответствующих стационарных торговых объектов и в размере 50 процентов объема этих затрат в течение второго года аренды таких стационарных торговых объектов;</w:t>
      </w:r>
    </w:p>
    <w:p w:rsidR="00685531" w:rsidRDefault="00685531">
      <w:pPr>
        <w:pStyle w:val="ConsPlusNormal"/>
        <w:jc w:val="both"/>
      </w:pPr>
      <w:r>
        <w:t xml:space="preserve">(абзац введен </w:t>
      </w:r>
      <w:hyperlink r:id="rId130" w:history="1">
        <w:r>
          <w:rPr>
            <w:color w:val="0000FF"/>
          </w:rPr>
          <w:t>постановлением</w:t>
        </w:r>
      </w:hyperlink>
      <w:r>
        <w:t xml:space="preserve"> Правительства Ульяновской области от 13.04.2018 N 166-П; в ред. </w:t>
      </w:r>
      <w:hyperlink r:id="rId131" w:history="1">
        <w:r>
          <w:rPr>
            <w:color w:val="0000FF"/>
          </w:rPr>
          <w:t>постановления</w:t>
        </w:r>
      </w:hyperlink>
      <w:r>
        <w:t xml:space="preserve"> Правительства Ульяновской области от 06.05.2019 N 189-П)</w:t>
      </w:r>
    </w:p>
    <w:p w:rsidR="00685531" w:rsidRDefault="00685531">
      <w:pPr>
        <w:pStyle w:val="ConsPlusNormal"/>
        <w:spacing w:before="280"/>
        <w:ind w:firstLine="540"/>
        <w:jc w:val="both"/>
      </w:pPr>
      <w:r>
        <w:t xml:space="preserve">в размере ставки рефинансирования (ключевой ставки) Центрального банка Российской Федерации на дату заключения кредитного договора, но не более объема фактических затрат на уплату процентов по кредитам, предусмотренным </w:t>
      </w:r>
      <w:hyperlink w:anchor="P102" w:history="1">
        <w:r>
          <w:rPr>
            <w:color w:val="0000FF"/>
          </w:rPr>
          <w:t>подпунктом 8 пункта 6</w:t>
        </w:r>
      </w:hyperlink>
      <w:r>
        <w:t xml:space="preserve"> настоящих Правил;</w:t>
      </w:r>
    </w:p>
    <w:p w:rsidR="00685531" w:rsidRDefault="00685531">
      <w:pPr>
        <w:pStyle w:val="ConsPlusNormal"/>
        <w:jc w:val="both"/>
      </w:pPr>
      <w:r>
        <w:t xml:space="preserve">(абзац введен </w:t>
      </w:r>
      <w:hyperlink r:id="rId132" w:history="1">
        <w:r>
          <w:rPr>
            <w:color w:val="0000FF"/>
          </w:rPr>
          <w:t>постановлением</w:t>
        </w:r>
      </w:hyperlink>
      <w:r>
        <w:t xml:space="preserve"> Правительства Ульяновской области от 05.03.2021 N 53-П)</w:t>
      </w:r>
    </w:p>
    <w:p w:rsidR="00685531" w:rsidRDefault="00685531">
      <w:pPr>
        <w:pStyle w:val="ConsPlusNormal"/>
        <w:spacing w:before="280"/>
        <w:ind w:firstLine="540"/>
        <w:jc w:val="both"/>
      </w:pPr>
      <w:r>
        <w:t xml:space="preserve">в размере 30 процентов затрат, указанных в </w:t>
      </w:r>
      <w:hyperlink w:anchor="P104" w:history="1">
        <w:r>
          <w:rPr>
            <w:color w:val="0000FF"/>
          </w:rPr>
          <w:t>подпункте 9 пункта 6</w:t>
        </w:r>
      </w:hyperlink>
      <w:r>
        <w:t xml:space="preserve"> настоящих Правил.</w:t>
      </w:r>
    </w:p>
    <w:p w:rsidR="00685531" w:rsidRDefault="00685531">
      <w:pPr>
        <w:pStyle w:val="ConsPlusNormal"/>
        <w:jc w:val="both"/>
      </w:pPr>
      <w:r>
        <w:t xml:space="preserve">(абзац введен </w:t>
      </w:r>
      <w:hyperlink r:id="rId133" w:history="1">
        <w:r>
          <w:rPr>
            <w:color w:val="0000FF"/>
          </w:rPr>
          <w:t>постановлением</w:t>
        </w:r>
      </w:hyperlink>
      <w:r>
        <w:t xml:space="preserve"> Правительства Ульяновской области от </w:t>
      </w:r>
      <w:r>
        <w:lastRenderedPageBreak/>
        <w:t>05.03.2021 N 53-П)</w:t>
      </w:r>
    </w:p>
    <w:p w:rsidR="00685531" w:rsidRDefault="00685531">
      <w:pPr>
        <w:pStyle w:val="ConsPlusNormal"/>
        <w:jc w:val="both"/>
      </w:pPr>
      <w:r>
        <w:t xml:space="preserve">(п. 7 в ред. </w:t>
      </w:r>
      <w:hyperlink r:id="rId134" w:history="1">
        <w:r>
          <w:rPr>
            <w:color w:val="0000FF"/>
          </w:rPr>
          <w:t>постановления</w:t>
        </w:r>
      </w:hyperlink>
      <w:r>
        <w:t xml:space="preserve"> Правительства Ульяновской области от 20.01.2017 N 34-П)</w:t>
      </w:r>
    </w:p>
    <w:p w:rsidR="00685531" w:rsidRDefault="00685531">
      <w:pPr>
        <w:pStyle w:val="ConsPlusNormal"/>
        <w:spacing w:before="280"/>
        <w:ind w:firstLine="540"/>
        <w:jc w:val="both"/>
      </w:pPr>
      <w:bookmarkStart w:id="12" w:name="P128"/>
      <w:bookmarkEnd w:id="12"/>
      <w:r>
        <w:t>8. Требования, которым должны соответствовать потребительские общества, их союзы, общества с ограниченной ответственностью, сельскохозяйственные потребительские кооперативы, а также ассоциации (союзы) сельскохозяйственных потребительских кооперативов и потребительских обществ (далее - заявители) на дату представления в Министерство документов, необходимых для получения субсидий:</w:t>
      </w:r>
    </w:p>
    <w:p w:rsidR="00685531" w:rsidRDefault="00685531">
      <w:pPr>
        <w:pStyle w:val="ConsPlusNormal"/>
        <w:jc w:val="both"/>
      </w:pPr>
      <w:r>
        <w:t xml:space="preserve">(в ред. </w:t>
      </w:r>
      <w:hyperlink r:id="rId135" w:history="1">
        <w:r>
          <w:rPr>
            <w:color w:val="0000FF"/>
          </w:rPr>
          <w:t>постановления</w:t>
        </w:r>
      </w:hyperlink>
      <w:r>
        <w:t xml:space="preserve"> Правительства Ульяновской области от 02.02.2018 N 68-П)</w:t>
      </w:r>
    </w:p>
    <w:p w:rsidR="00685531" w:rsidRDefault="00685531">
      <w:pPr>
        <w:pStyle w:val="ConsPlusNormal"/>
        <w:spacing w:before="280"/>
        <w:ind w:firstLine="540"/>
        <w:jc w:val="both"/>
      </w:pPr>
      <w:r>
        <w:t>1) 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85531" w:rsidRDefault="00685531">
      <w:pPr>
        <w:pStyle w:val="ConsPlusNormal"/>
        <w:jc w:val="both"/>
      </w:pPr>
      <w:r>
        <w:t xml:space="preserve">(пп. 1 в ред. </w:t>
      </w:r>
      <w:hyperlink r:id="rId136" w:history="1">
        <w:r>
          <w:rPr>
            <w:color w:val="0000FF"/>
          </w:rPr>
          <w:t>постановления</w:t>
        </w:r>
      </w:hyperlink>
      <w:r>
        <w:t xml:space="preserve"> Правительства Ульяновской области от 21.07.2017 N 368-П)</w:t>
      </w:r>
    </w:p>
    <w:p w:rsidR="00685531" w:rsidRDefault="00685531">
      <w:pPr>
        <w:pStyle w:val="ConsPlusNormal"/>
        <w:spacing w:before="280"/>
        <w:ind w:firstLine="540"/>
        <w:jc w:val="both"/>
      </w:pPr>
      <w:bookmarkStart w:id="13" w:name="P132"/>
      <w:bookmarkEnd w:id="13"/>
      <w:r>
        <w:t>2) у заявителей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Ульяновской областью;</w:t>
      </w:r>
    </w:p>
    <w:p w:rsidR="00685531" w:rsidRDefault="00685531">
      <w:pPr>
        <w:pStyle w:val="ConsPlusNormal"/>
        <w:jc w:val="both"/>
      </w:pPr>
      <w:r>
        <w:t xml:space="preserve">(в ред. </w:t>
      </w:r>
      <w:hyperlink r:id="rId137" w:history="1">
        <w:r>
          <w:rPr>
            <w:color w:val="0000FF"/>
          </w:rPr>
          <w:t>постановления</w:t>
        </w:r>
      </w:hyperlink>
      <w:r>
        <w:t xml:space="preserve"> Правительства Ульяновской области от 05.03.2021 N 53-П)</w:t>
      </w:r>
    </w:p>
    <w:p w:rsidR="00685531" w:rsidRDefault="00685531">
      <w:pPr>
        <w:pStyle w:val="ConsPlusNormal"/>
        <w:spacing w:before="280"/>
        <w:ind w:firstLine="540"/>
        <w:jc w:val="both"/>
      </w:pPr>
      <w:r>
        <w:t>3) заявители не должны находиться в процессе реорганизации, ликвидации, в отношении их не должны быть введены процедуры, применяемые в деле о банкротстве, деятельность заявителей не должна быть приостановлена в порядке, предусмотренном законодательством Российской Федерации;</w:t>
      </w:r>
    </w:p>
    <w:p w:rsidR="00685531" w:rsidRDefault="00685531">
      <w:pPr>
        <w:pStyle w:val="ConsPlusNormal"/>
        <w:jc w:val="both"/>
      </w:pPr>
      <w:r>
        <w:t xml:space="preserve">(в ред. постановлений Правительства Ульяновской области от 21.07.2017 </w:t>
      </w:r>
      <w:hyperlink r:id="rId138" w:history="1">
        <w:r>
          <w:rPr>
            <w:color w:val="0000FF"/>
          </w:rPr>
          <w:t>N 368-П</w:t>
        </w:r>
      </w:hyperlink>
      <w:r>
        <w:t xml:space="preserve">, от 07.02.2020 </w:t>
      </w:r>
      <w:hyperlink r:id="rId139" w:history="1">
        <w:r>
          <w:rPr>
            <w:color w:val="0000FF"/>
          </w:rPr>
          <w:t>N 41-П</w:t>
        </w:r>
      </w:hyperlink>
      <w:r>
        <w:t>)</w:t>
      </w:r>
    </w:p>
    <w:p w:rsidR="00685531" w:rsidRDefault="00685531">
      <w:pPr>
        <w:pStyle w:val="ConsPlusNormal"/>
        <w:spacing w:before="280"/>
        <w:ind w:firstLine="540"/>
        <w:jc w:val="both"/>
      </w:pPr>
      <w:bookmarkStart w:id="14" w:name="P136"/>
      <w:bookmarkEnd w:id="14"/>
      <w:r>
        <w:t xml:space="preserve">4)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w:t>
      </w:r>
      <w:r>
        <w:lastRenderedPageBreak/>
        <w:t>превышает 50 процентов;</w:t>
      </w:r>
    </w:p>
    <w:p w:rsidR="00685531" w:rsidRDefault="00685531">
      <w:pPr>
        <w:pStyle w:val="ConsPlusNormal"/>
        <w:spacing w:before="280"/>
        <w:ind w:firstLine="540"/>
        <w:jc w:val="both"/>
      </w:pPr>
      <w:r>
        <w:t xml:space="preserve">5) заявители не должны получать средства из областного бюджета Ульяновской области на основании иных нормативных правовых актов на цели, указанные в </w:t>
      </w:r>
      <w:hyperlink w:anchor="P87" w:history="1">
        <w:r>
          <w:rPr>
            <w:color w:val="0000FF"/>
          </w:rPr>
          <w:t>пункте 6</w:t>
        </w:r>
      </w:hyperlink>
      <w:r>
        <w:t xml:space="preserve"> настоящих Правил;</w:t>
      </w:r>
    </w:p>
    <w:p w:rsidR="00685531" w:rsidRDefault="00685531">
      <w:pPr>
        <w:pStyle w:val="ConsPlusNormal"/>
        <w:jc w:val="both"/>
      </w:pPr>
      <w:r>
        <w:t xml:space="preserve">(в ред. постановлений Правительства Ульяновской области от 21.07.2017 </w:t>
      </w:r>
      <w:hyperlink r:id="rId140" w:history="1">
        <w:r>
          <w:rPr>
            <w:color w:val="0000FF"/>
          </w:rPr>
          <w:t>N 368-П</w:t>
        </w:r>
      </w:hyperlink>
      <w:r>
        <w:t xml:space="preserve">, от 06.05.2019 </w:t>
      </w:r>
      <w:hyperlink r:id="rId141" w:history="1">
        <w:r>
          <w:rPr>
            <w:color w:val="0000FF"/>
          </w:rPr>
          <w:t>N 189-П</w:t>
        </w:r>
      </w:hyperlink>
      <w:r>
        <w:t>)</w:t>
      </w:r>
    </w:p>
    <w:p w:rsidR="00685531" w:rsidRDefault="00685531">
      <w:pPr>
        <w:pStyle w:val="ConsPlusNormal"/>
        <w:spacing w:before="280"/>
        <w:ind w:firstLine="540"/>
        <w:jc w:val="both"/>
      </w:pPr>
      <w:r>
        <w:t xml:space="preserve">5.1)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юридических лиц, указанных в </w:t>
      </w:r>
      <w:hyperlink w:anchor="P77" w:history="1">
        <w:r>
          <w:rPr>
            <w:color w:val="0000FF"/>
          </w:rPr>
          <w:t>пункте 4</w:t>
        </w:r>
      </w:hyperlink>
      <w:r>
        <w:t xml:space="preserve"> настоящих Правил, и о заявителе - индивидуальном предпринимателе, зарегистрированном в качестве главы крестьянского (фермерского) хозяйства;</w:t>
      </w:r>
    </w:p>
    <w:p w:rsidR="00685531" w:rsidRDefault="00685531">
      <w:pPr>
        <w:pStyle w:val="ConsPlusNormal"/>
        <w:jc w:val="both"/>
      </w:pPr>
      <w:r>
        <w:t xml:space="preserve">(пп. 5.1 в ред. </w:t>
      </w:r>
      <w:hyperlink r:id="rId142" w:history="1">
        <w:r>
          <w:rPr>
            <w:color w:val="0000FF"/>
          </w:rPr>
          <w:t>постановления</w:t>
        </w:r>
      </w:hyperlink>
      <w:r>
        <w:t xml:space="preserve"> Правительства Ульяновской области от 05.03.2021 N 53-П)</w:t>
      </w:r>
    </w:p>
    <w:p w:rsidR="00685531" w:rsidRDefault="00685531">
      <w:pPr>
        <w:pStyle w:val="ConsPlusNormal"/>
        <w:spacing w:before="280"/>
        <w:ind w:firstLine="540"/>
        <w:jc w:val="both"/>
      </w:pPr>
      <w:bookmarkStart w:id="15" w:name="P141"/>
      <w:bookmarkEnd w:id="15"/>
      <w:r>
        <w:t>6) заявителям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заявитель считается подвергнутым такому наказанию, не истек;</w:t>
      </w:r>
    </w:p>
    <w:p w:rsidR="00685531" w:rsidRDefault="00685531">
      <w:pPr>
        <w:pStyle w:val="ConsPlusNormal"/>
        <w:jc w:val="both"/>
      </w:pPr>
      <w:r>
        <w:t xml:space="preserve">(пп. 6 в ред. </w:t>
      </w:r>
      <w:hyperlink r:id="rId143" w:history="1">
        <w:r>
          <w:rPr>
            <w:color w:val="0000FF"/>
          </w:rPr>
          <w:t>постановления</w:t>
        </w:r>
      </w:hyperlink>
      <w:r>
        <w:t xml:space="preserve"> Правительства Ульяновской области от 30.01.2018 N 53-П)</w:t>
      </w:r>
    </w:p>
    <w:p w:rsidR="00685531" w:rsidRDefault="00685531">
      <w:pPr>
        <w:pStyle w:val="ConsPlusNormal"/>
        <w:spacing w:before="280"/>
        <w:ind w:firstLine="540"/>
        <w:jc w:val="both"/>
      </w:pPr>
      <w:bookmarkStart w:id="16" w:name="P143"/>
      <w:bookmarkEnd w:id="16"/>
      <w:r>
        <w:t>7) заявители должны представить в Министерство годовую бухгалтерскую (финансовую) отчетность за предыдущий финансовый год (для потребительских обществ, их союзов, обществ с ограниченной ответственностью);</w:t>
      </w:r>
    </w:p>
    <w:p w:rsidR="00685531" w:rsidRDefault="00685531">
      <w:pPr>
        <w:pStyle w:val="ConsPlusNormal"/>
        <w:spacing w:before="280"/>
        <w:ind w:firstLine="540"/>
        <w:jc w:val="both"/>
      </w:pPr>
      <w:r>
        <w:t>8) заявители должны представить в Министерство отчетность о финансово-экономическом состоянии товаропроизводителей агропромышленного комплекса за предыдущий финансовый год и текущий квартал по формам, утвержденным приказами Министерства сельского хозяйства Российской Федерации, и в сроки, установленные Министерством (для сельскохозяйственных потребительских кооперативов);</w:t>
      </w:r>
    </w:p>
    <w:p w:rsidR="00685531" w:rsidRDefault="00685531">
      <w:pPr>
        <w:pStyle w:val="ConsPlusNormal"/>
        <w:jc w:val="both"/>
      </w:pPr>
      <w:r>
        <w:t xml:space="preserve">(в ред. </w:t>
      </w:r>
      <w:hyperlink r:id="rId144" w:history="1">
        <w:r>
          <w:rPr>
            <w:color w:val="0000FF"/>
          </w:rPr>
          <w:t>постановления</w:t>
        </w:r>
      </w:hyperlink>
      <w:r>
        <w:t xml:space="preserve"> Правительства Ульяновской области от 16.09.2019 N 465-П)</w:t>
      </w:r>
    </w:p>
    <w:p w:rsidR="00685531" w:rsidRDefault="00685531">
      <w:pPr>
        <w:pStyle w:val="ConsPlusNormal"/>
        <w:spacing w:before="280"/>
        <w:ind w:firstLine="540"/>
        <w:jc w:val="both"/>
      </w:pPr>
      <w:r>
        <w:t xml:space="preserve">9) заявители должны подтвердить состав и размер произведенных ими затрат, предусмотренных </w:t>
      </w:r>
      <w:hyperlink w:anchor="P132" w:history="1">
        <w:r>
          <w:rPr>
            <w:color w:val="0000FF"/>
          </w:rPr>
          <w:t>подпунктами 2</w:t>
        </w:r>
      </w:hyperlink>
      <w:r>
        <w:t xml:space="preserve"> - </w:t>
      </w:r>
      <w:hyperlink w:anchor="P136" w:history="1">
        <w:r>
          <w:rPr>
            <w:color w:val="0000FF"/>
          </w:rPr>
          <w:t>4</w:t>
        </w:r>
      </w:hyperlink>
      <w:r>
        <w:t xml:space="preserve">, </w:t>
      </w:r>
      <w:hyperlink w:anchor="P141" w:history="1">
        <w:r>
          <w:rPr>
            <w:color w:val="0000FF"/>
          </w:rPr>
          <w:t>6</w:t>
        </w:r>
      </w:hyperlink>
      <w:r>
        <w:t xml:space="preserve">, </w:t>
      </w:r>
      <w:hyperlink w:anchor="P143" w:history="1">
        <w:r>
          <w:rPr>
            <w:color w:val="0000FF"/>
          </w:rPr>
          <w:t>7</w:t>
        </w:r>
      </w:hyperlink>
      <w:r>
        <w:t xml:space="preserve"> и </w:t>
      </w:r>
      <w:hyperlink w:anchor="P104" w:history="1">
        <w:r>
          <w:rPr>
            <w:color w:val="0000FF"/>
          </w:rPr>
          <w:t>9 пункта 6</w:t>
        </w:r>
      </w:hyperlink>
      <w:r>
        <w:t xml:space="preserve"> настоящих Правил, в полном объеме;</w:t>
      </w:r>
    </w:p>
    <w:p w:rsidR="00685531" w:rsidRDefault="00685531">
      <w:pPr>
        <w:pStyle w:val="ConsPlusNormal"/>
        <w:jc w:val="both"/>
      </w:pPr>
      <w:r>
        <w:t xml:space="preserve">(пп. 9 введен </w:t>
      </w:r>
      <w:hyperlink r:id="rId145" w:history="1">
        <w:r>
          <w:rPr>
            <w:color w:val="0000FF"/>
          </w:rPr>
          <w:t>постановлением</w:t>
        </w:r>
      </w:hyperlink>
      <w:r>
        <w:t xml:space="preserve"> Правительства Ульяновской области от 30.01.2018 N 53-П; в ред. постановлений Правительства Ульяновской области от 30.05.2018 </w:t>
      </w:r>
      <w:hyperlink r:id="rId146" w:history="1">
        <w:r>
          <w:rPr>
            <w:color w:val="0000FF"/>
          </w:rPr>
          <w:t>N 238-П</w:t>
        </w:r>
      </w:hyperlink>
      <w:r>
        <w:t xml:space="preserve">, от 06.05.2019 </w:t>
      </w:r>
      <w:hyperlink r:id="rId147" w:history="1">
        <w:r>
          <w:rPr>
            <w:color w:val="0000FF"/>
          </w:rPr>
          <w:t>N 189-П</w:t>
        </w:r>
      </w:hyperlink>
      <w:r>
        <w:t xml:space="preserve">, от 05.03.2021 </w:t>
      </w:r>
      <w:hyperlink r:id="rId148" w:history="1">
        <w:r>
          <w:rPr>
            <w:color w:val="0000FF"/>
          </w:rPr>
          <w:t>N 53-П</w:t>
        </w:r>
      </w:hyperlink>
      <w:r>
        <w:t>)</w:t>
      </w:r>
    </w:p>
    <w:p w:rsidR="00685531" w:rsidRDefault="00685531">
      <w:pPr>
        <w:pStyle w:val="ConsPlusNormal"/>
        <w:spacing w:before="280"/>
        <w:ind w:firstLine="540"/>
        <w:jc w:val="both"/>
      </w:pPr>
      <w:r>
        <w:lastRenderedPageBreak/>
        <w:t>10) в случае приобретения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получения свидетельства на товарный знак заявители должны принять их к бухгалтерскому учету.</w:t>
      </w:r>
    </w:p>
    <w:p w:rsidR="00685531" w:rsidRDefault="00685531">
      <w:pPr>
        <w:pStyle w:val="ConsPlusNormal"/>
        <w:jc w:val="both"/>
      </w:pPr>
      <w:r>
        <w:t xml:space="preserve">(пп. 10 введен </w:t>
      </w:r>
      <w:hyperlink r:id="rId149" w:history="1">
        <w:r>
          <w:rPr>
            <w:color w:val="0000FF"/>
          </w:rPr>
          <w:t>постановлением</w:t>
        </w:r>
      </w:hyperlink>
      <w:r>
        <w:t xml:space="preserve"> Правительства Ульяновской области от 30.01.2018 N 53-П; в ред. постановлений Правительства Ульяновской области от 04.06.2020 </w:t>
      </w:r>
      <w:hyperlink r:id="rId150" w:history="1">
        <w:r>
          <w:rPr>
            <w:color w:val="0000FF"/>
          </w:rPr>
          <w:t>N 283-П</w:t>
        </w:r>
      </w:hyperlink>
      <w:r>
        <w:t xml:space="preserve">, от 05.03.2021 </w:t>
      </w:r>
      <w:hyperlink r:id="rId151" w:history="1">
        <w:r>
          <w:rPr>
            <w:color w:val="0000FF"/>
          </w:rPr>
          <w:t>N 53-П</w:t>
        </w:r>
      </w:hyperlink>
      <w:r>
        <w:t>)</w:t>
      </w:r>
    </w:p>
    <w:p w:rsidR="00685531" w:rsidRDefault="00685531">
      <w:pPr>
        <w:pStyle w:val="ConsPlusNormal"/>
        <w:jc w:val="both"/>
      </w:pPr>
      <w:r>
        <w:t xml:space="preserve">(п. 8 в ред. </w:t>
      </w:r>
      <w:hyperlink r:id="rId152" w:history="1">
        <w:r>
          <w:rPr>
            <w:color w:val="0000FF"/>
          </w:rPr>
          <w:t>постановления</w:t>
        </w:r>
      </w:hyperlink>
      <w:r>
        <w:t xml:space="preserve"> Правительства Ульяновской области от 20.01.2017 N 34-П)</w:t>
      </w:r>
    </w:p>
    <w:p w:rsidR="00685531" w:rsidRDefault="00685531">
      <w:pPr>
        <w:pStyle w:val="ConsPlusNormal"/>
        <w:spacing w:before="280"/>
        <w:ind w:firstLine="540"/>
        <w:jc w:val="both"/>
      </w:pPr>
      <w:bookmarkStart w:id="17" w:name="P151"/>
      <w:bookmarkEnd w:id="17"/>
      <w:r>
        <w:t xml:space="preserve">8.1. Абзац утратил силу. - </w:t>
      </w:r>
      <w:hyperlink r:id="rId153" w:history="1">
        <w:r>
          <w:rPr>
            <w:color w:val="0000FF"/>
          </w:rPr>
          <w:t>Постановление</w:t>
        </w:r>
      </w:hyperlink>
      <w:r>
        <w:t xml:space="preserve"> Правительства Ульяновской области от 04.06.2020 N 283-П.</w:t>
      </w:r>
    </w:p>
    <w:p w:rsidR="00685531" w:rsidRDefault="00685531">
      <w:pPr>
        <w:pStyle w:val="ConsPlusNormal"/>
        <w:spacing w:before="280"/>
        <w:ind w:firstLine="540"/>
        <w:jc w:val="both"/>
      </w:pPr>
      <w:r>
        <w:t xml:space="preserve">Субсидии в целях возмещения затрат, указанных в </w:t>
      </w:r>
      <w:hyperlink w:anchor="P96" w:history="1">
        <w:r>
          <w:rPr>
            <w:color w:val="0000FF"/>
          </w:rPr>
          <w:t>подпункте 5 пункта 6</w:t>
        </w:r>
      </w:hyperlink>
      <w:r>
        <w:t xml:space="preserve"> настоящих Правил, предоставляются потребительским обществам и их союзам, обществам с ограниченной ответственностью и сельскохозяйственным потребительским кооперативам при условии выполнения ими обязательств договора финансовой аренды (лизинга) по ежемесячным платежам, а также при условии, что указанный договор заключен не ранее года, предшествующего году предоставления субсидий.</w:t>
      </w:r>
    </w:p>
    <w:p w:rsidR="00685531" w:rsidRDefault="00685531">
      <w:pPr>
        <w:pStyle w:val="ConsPlusNormal"/>
        <w:jc w:val="both"/>
      </w:pPr>
      <w:r>
        <w:t xml:space="preserve">(в ред. постановлений Правительства Ульяновской области от 30.01.2018 </w:t>
      </w:r>
      <w:hyperlink r:id="rId154" w:history="1">
        <w:r>
          <w:rPr>
            <w:color w:val="0000FF"/>
          </w:rPr>
          <w:t>N 53-П</w:t>
        </w:r>
      </w:hyperlink>
      <w:r>
        <w:t xml:space="preserve">, от 04.06.2020 </w:t>
      </w:r>
      <w:hyperlink r:id="rId155" w:history="1">
        <w:r>
          <w:rPr>
            <w:color w:val="0000FF"/>
          </w:rPr>
          <w:t>N 283-П</w:t>
        </w:r>
      </w:hyperlink>
      <w:r>
        <w:t>)</w:t>
      </w:r>
    </w:p>
    <w:p w:rsidR="00685531" w:rsidRDefault="00685531">
      <w:pPr>
        <w:pStyle w:val="ConsPlusNormal"/>
        <w:spacing w:before="280"/>
        <w:ind w:firstLine="540"/>
        <w:jc w:val="both"/>
      </w:pPr>
      <w:r>
        <w:t xml:space="preserve">Субсидии в целях возмещения затрат, указанных в </w:t>
      </w:r>
      <w:hyperlink w:anchor="P90" w:history="1">
        <w:r>
          <w:rPr>
            <w:color w:val="0000FF"/>
          </w:rPr>
          <w:t>подпунктах 2</w:t>
        </w:r>
      </w:hyperlink>
      <w:r>
        <w:t xml:space="preserve"> - </w:t>
      </w:r>
      <w:hyperlink w:anchor="P94" w:history="1">
        <w:r>
          <w:rPr>
            <w:color w:val="0000FF"/>
          </w:rPr>
          <w:t>4 пункта 6</w:t>
        </w:r>
      </w:hyperlink>
      <w:r>
        <w:t xml:space="preserve"> настоящих Правил, предоставляются потребительским обществам и их союзам, обществам с ограниченной ответственностью и сельскохозяйственным потребительским кооперативам при условии, что данные затраты осуществлены не ранее года, предшествующего году предоставления субсидий.</w:t>
      </w:r>
    </w:p>
    <w:p w:rsidR="00685531" w:rsidRDefault="00685531">
      <w:pPr>
        <w:pStyle w:val="ConsPlusNormal"/>
        <w:jc w:val="both"/>
      </w:pPr>
      <w:r>
        <w:t xml:space="preserve">(абзац введен </w:t>
      </w:r>
      <w:hyperlink r:id="rId156" w:history="1">
        <w:r>
          <w:rPr>
            <w:color w:val="0000FF"/>
          </w:rPr>
          <w:t>постановлением</w:t>
        </w:r>
      </w:hyperlink>
      <w:r>
        <w:t xml:space="preserve"> Правительства Ульяновской области от 04.06.2020 N 283-П)</w:t>
      </w:r>
    </w:p>
    <w:p w:rsidR="00685531" w:rsidRDefault="00685531">
      <w:pPr>
        <w:pStyle w:val="ConsPlusNormal"/>
        <w:spacing w:before="280"/>
        <w:ind w:firstLine="540"/>
        <w:jc w:val="both"/>
      </w:pPr>
      <w:r>
        <w:t xml:space="preserve">Субсидии в целях возмещения затрат, указанных в </w:t>
      </w:r>
      <w:hyperlink w:anchor="P100" w:history="1">
        <w:r>
          <w:rPr>
            <w:color w:val="0000FF"/>
          </w:rPr>
          <w:t>подпункте 7 пункта 6</w:t>
        </w:r>
      </w:hyperlink>
      <w:r>
        <w:t xml:space="preserve"> настоящих Правил, предоставляются потребительским обществам и их союзам, обществам с ограниченной ответственностью и сельскохозяйственным потребительским кооперативам при условии, что договоры аренды стационарных торговых объектов, расположенных на территории Ульяновской области и используемых для осуществления розничной продажи сельскохозяйственной продукции и продуктов ее переработки, заключены на срок не менее двух лет по каждому стационарному торговому объекту.</w:t>
      </w:r>
    </w:p>
    <w:p w:rsidR="00685531" w:rsidRDefault="00685531">
      <w:pPr>
        <w:pStyle w:val="ConsPlusNormal"/>
        <w:jc w:val="both"/>
      </w:pPr>
      <w:r>
        <w:t xml:space="preserve">(абзац введен </w:t>
      </w:r>
      <w:hyperlink r:id="rId157" w:history="1">
        <w:r>
          <w:rPr>
            <w:color w:val="0000FF"/>
          </w:rPr>
          <w:t>постановлением</w:t>
        </w:r>
      </w:hyperlink>
      <w:r>
        <w:t xml:space="preserve"> Правительства Ульяновской области от 04.06.2020 N 283-П)</w:t>
      </w:r>
    </w:p>
    <w:p w:rsidR="00685531" w:rsidRDefault="00685531">
      <w:pPr>
        <w:pStyle w:val="ConsPlusNormal"/>
        <w:spacing w:before="280"/>
        <w:ind w:firstLine="540"/>
        <w:jc w:val="both"/>
      </w:pPr>
      <w:r>
        <w:lastRenderedPageBreak/>
        <w:t xml:space="preserve">Субсидии в целях возмещения части затрат, указанных в </w:t>
      </w:r>
      <w:hyperlink w:anchor="P104" w:history="1">
        <w:r>
          <w:rPr>
            <w:color w:val="0000FF"/>
          </w:rPr>
          <w:t>подпункте 8 пункта 6</w:t>
        </w:r>
      </w:hyperlink>
      <w:r>
        <w:t xml:space="preserve"> настоящих Правил, предоставляются юридическим лицам, указанным в </w:t>
      </w:r>
      <w:hyperlink w:anchor="P77" w:history="1">
        <w:r>
          <w:rPr>
            <w:color w:val="0000FF"/>
          </w:rPr>
          <w:t>пункте 4</w:t>
        </w:r>
      </w:hyperlink>
      <w:r>
        <w:t xml:space="preserve"> настоящих Правил, при условии выполнения ими обязательств по кредитным договорам, в том числе по погашению основного долга и уплате начисленных процентов по соответствующим кредитам. Субсидии в целях возмещения части затрат, связанных с уплатой процентов, начисленных и уплаченных вследствие нарушения обязательств по кредитным договорам, в том числе по погашению основного долга и уплате начисленных процентов, не предоставляются.</w:t>
      </w:r>
    </w:p>
    <w:p w:rsidR="00685531" w:rsidRDefault="00685531">
      <w:pPr>
        <w:pStyle w:val="ConsPlusNormal"/>
        <w:jc w:val="both"/>
      </w:pPr>
      <w:r>
        <w:t xml:space="preserve">(абзац введен </w:t>
      </w:r>
      <w:hyperlink r:id="rId158" w:history="1">
        <w:r>
          <w:rPr>
            <w:color w:val="0000FF"/>
          </w:rPr>
          <w:t>постановлением</w:t>
        </w:r>
      </w:hyperlink>
      <w:r>
        <w:t xml:space="preserve"> Правительства Ульяновской области от 05.03.2021 N 53-П)</w:t>
      </w:r>
    </w:p>
    <w:p w:rsidR="00685531" w:rsidRDefault="00685531">
      <w:pPr>
        <w:pStyle w:val="ConsPlusNormal"/>
        <w:spacing w:before="280"/>
        <w:ind w:firstLine="540"/>
        <w:jc w:val="both"/>
      </w:pPr>
      <w:r>
        <w:t>Потребительским обществам и их союзам, обществам с ограниченной ответственностью, сельскохозяйственным потребительским кооперативам, ассоциациям (союзам) сельскохозяйственных потребительских кооперативов и потребительских обществ, получающим средства субсидий, запрещается приобретать иностранную валюту за счет полученных из областного бюджета Ульяновской области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 Министерства.</w:t>
      </w:r>
    </w:p>
    <w:p w:rsidR="00685531" w:rsidRDefault="00685531">
      <w:pPr>
        <w:pStyle w:val="ConsPlusNormal"/>
        <w:jc w:val="both"/>
      </w:pPr>
      <w:r>
        <w:t xml:space="preserve">(абзац введен </w:t>
      </w:r>
      <w:hyperlink r:id="rId159" w:history="1">
        <w:r>
          <w:rPr>
            <w:color w:val="0000FF"/>
          </w:rPr>
          <w:t>постановлением</w:t>
        </w:r>
      </w:hyperlink>
      <w:r>
        <w:t xml:space="preserve"> Правительства Ульяновской области от 05.03.2021 N 53-П)</w:t>
      </w:r>
    </w:p>
    <w:p w:rsidR="00685531" w:rsidRDefault="00685531">
      <w:pPr>
        <w:pStyle w:val="ConsPlusNormal"/>
        <w:jc w:val="both"/>
      </w:pPr>
      <w:r>
        <w:t xml:space="preserve">(п. 8.1 введен </w:t>
      </w:r>
      <w:hyperlink r:id="rId160" w:history="1">
        <w:r>
          <w:rPr>
            <w:color w:val="0000FF"/>
          </w:rPr>
          <w:t>постановлением</w:t>
        </w:r>
      </w:hyperlink>
      <w:r>
        <w:t xml:space="preserve"> Правительства Ульяновской области от 20.01.2017 N 34-П)</w:t>
      </w:r>
    </w:p>
    <w:p w:rsidR="00685531" w:rsidRDefault="00685531">
      <w:pPr>
        <w:pStyle w:val="ConsPlusNormal"/>
        <w:spacing w:before="280"/>
        <w:ind w:firstLine="540"/>
        <w:jc w:val="both"/>
      </w:pPr>
      <w:bookmarkStart w:id="18" w:name="P163"/>
      <w:bookmarkEnd w:id="18"/>
      <w:r>
        <w:t>9. Для получения субсидии заявитель представляет в Министерство следующие документы (копии документов):</w:t>
      </w:r>
    </w:p>
    <w:p w:rsidR="00685531" w:rsidRDefault="00685531">
      <w:pPr>
        <w:pStyle w:val="ConsPlusNormal"/>
        <w:spacing w:before="280"/>
        <w:ind w:firstLine="540"/>
        <w:jc w:val="both"/>
      </w:pPr>
      <w:r>
        <w:t>заявление о предоставлении субсидии, составленное по форме, утвержденной правовым актом Министерства (далее - заявление);</w:t>
      </w:r>
    </w:p>
    <w:p w:rsidR="00685531" w:rsidRDefault="00685531">
      <w:pPr>
        <w:pStyle w:val="ConsPlusNormal"/>
        <w:spacing w:before="280"/>
        <w:ind w:firstLine="540"/>
        <w:jc w:val="both"/>
      </w:pPr>
      <w:r>
        <w:t>справку-расчет размера субсидии, составленную по форме, утвержденной правовым актом Министерства;</w:t>
      </w:r>
    </w:p>
    <w:p w:rsidR="00685531" w:rsidRDefault="00685531">
      <w:pPr>
        <w:pStyle w:val="ConsPlusNormal"/>
        <w:spacing w:before="280"/>
        <w:ind w:firstLine="540"/>
        <w:jc w:val="both"/>
      </w:pPr>
      <w:r>
        <w:t>копии соглашений с муниципальными образованиями Ульяновской области о взаимодействии в развитии торговли продовольственными товарами и системы закупки (заготовки) сельскохозяйственной продукции, произведенной в личных подсобных хозяйствах граждан, индивидуальными предпринимателями, в том числе крестьянскими (фермерскими) хозяйствами, заверенные заявителем;</w:t>
      </w:r>
    </w:p>
    <w:p w:rsidR="00685531" w:rsidRDefault="00685531">
      <w:pPr>
        <w:pStyle w:val="ConsPlusNormal"/>
        <w:spacing w:before="280"/>
        <w:ind w:firstLine="540"/>
        <w:jc w:val="both"/>
      </w:pPr>
      <w:r>
        <w:t xml:space="preserve">справку кредитной организации об отсутствии нарушений обязательств по кредитным договорам, в том числе отсутствии задолженности по </w:t>
      </w:r>
      <w:r>
        <w:lastRenderedPageBreak/>
        <w:t xml:space="preserve">погашению основного долга и уплате начисленных процентов по кредитам, предусмотренным </w:t>
      </w:r>
      <w:hyperlink w:anchor="P102" w:history="1">
        <w:r>
          <w:rPr>
            <w:color w:val="0000FF"/>
          </w:rPr>
          <w:t>подпунктом 8 пункта 6</w:t>
        </w:r>
      </w:hyperlink>
      <w:r>
        <w:t xml:space="preserve"> настоящих Правил, и (или) выполнении обязательств договора финансовой аренды (лизинга) по ежемесячным лизинговым платежам, предусмотренного </w:t>
      </w:r>
      <w:hyperlink w:anchor="P96" w:history="1">
        <w:r>
          <w:rPr>
            <w:color w:val="0000FF"/>
          </w:rPr>
          <w:t>подпунктом 5 пункта 6</w:t>
        </w:r>
      </w:hyperlink>
      <w:r>
        <w:t xml:space="preserve"> настоящих Правил;</w:t>
      </w:r>
    </w:p>
    <w:p w:rsidR="00685531" w:rsidRDefault="00685531">
      <w:pPr>
        <w:pStyle w:val="ConsPlusNormal"/>
        <w:jc w:val="both"/>
      </w:pPr>
      <w:r>
        <w:t xml:space="preserve">(в ред. </w:t>
      </w:r>
      <w:hyperlink r:id="rId161" w:history="1">
        <w:r>
          <w:rPr>
            <w:color w:val="0000FF"/>
          </w:rPr>
          <w:t>постановления</w:t>
        </w:r>
      </w:hyperlink>
      <w:r>
        <w:t xml:space="preserve"> Правительства Ульяновской области от 05.03.2021 N 53-П)</w:t>
      </w:r>
    </w:p>
    <w:p w:rsidR="00685531" w:rsidRDefault="00685531">
      <w:pPr>
        <w:pStyle w:val="ConsPlusNormal"/>
        <w:spacing w:before="280"/>
        <w:ind w:firstLine="540"/>
        <w:jc w:val="both"/>
      </w:pPr>
      <w:r>
        <w:t xml:space="preserve">документы, подтверждающие затраты заявителя, предусмотренные </w:t>
      </w:r>
      <w:hyperlink w:anchor="P87" w:history="1">
        <w:r>
          <w:rPr>
            <w:color w:val="0000FF"/>
          </w:rPr>
          <w:t>пунктом 6</w:t>
        </w:r>
      </w:hyperlink>
      <w:r>
        <w:t xml:space="preserve"> настоящих Правил, в соответствии с перечнем, утвержденным правовым актом Министерства;</w:t>
      </w:r>
    </w:p>
    <w:p w:rsidR="00685531" w:rsidRDefault="00685531">
      <w:pPr>
        <w:pStyle w:val="ConsPlusNormal"/>
        <w:spacing w:before="280"/>
        <w:ind w:firstLine="540"/>
        <w:jc w:val="both"/>
      </w:pPr>
      <w:r>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685531" w:rsidRDefault="00685531">
      <w:pPr>
        <w:pStyle w:val="ConsPlusNormal"/>
        <w:spacing w:before="280"/>
        <w:ind w:firstLine="540"/>
        <w:jc w:val="both"/>
      </w:pPr>
      <w:r>
        <w:t xml:space="preserve">справку о соответствии заявителя требованиям, установленным </w:t>
      </w:r>
      <w:hyperlink w:anchor="P132" w:history="1">
        <w:r>
          <w:rPr>
            <w:color w:val="0000FF"/>
          </w:rPr>
          <w:t>подпунктами 2</w:t>
        </w:r>
      </w:hyperlink>
      <w:r>
        <w:t xml:space="preserve"> - </w:t>
      </w:r>
      <w:hyperlink w:anchor="P141" w:history="1">
        <w:r>
          <w:rPr>
            <w:color w:val="0000FF"/>
          </w:rPr>
          <w:t>6 пункта 8</w:t>
        </w:r>
      </w:hyperlink>
      <w:r>
        <w:t xml:space="preserve"> настоящих Правил, составленную в произвольной форме и подписанную руководителем заявителя;</w:t>
      </w:r>
    </w:p>
    <w:p w:rsidR="00685531" w:rsidRDefault="00685531">
      <w:pPr>
        <w:pStyle w:val="ConsPlusNormal"/>
        <w:spacing w:before="280"/>
        <w:ind w:firstLine="540"/>
        <w:jc w:val="both"/>
      </w:pPr>
      <w:r>
        <w:t>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являющимся сельскохозяйственным потребительским кооперативом, в налоговый орган по месту учета такого заявителя и имеющего отметку налогового органа о его получении, заверенную заявителем, являющимся сельскохозяйственным потребительским кооперативом (представляется в случае использования указанным заявителем такого права);</w:t>
      </w:r>
    </w:p>
    <w:p w:rsidR="00685531" w:rsidRDefault="00685531">
      <w:pPr>
        <w:pStyle w:val="ConsPlusNormal"/>
        <w:jc w:val="both"/>
      </w:pPr>
      <w:r>
        <w:t xml:space="preserve">(абзац введен </w:t>
      </w:r>
      <w:hyperlink r:id="rId162" w:history="1">
        <w:r>
          <w:rPr>
            <w:color w:val="0000FF"/>
          </w:rPr>
          <w:t>постановлением</w:t>
        </w:r>
      </w:hyperlink>
      <w:r>
        <w:t xml:space="preserve"> Правительства Ульяновской области от 16.09.2019 N 465-П)</w:t>
      </w:r>
    </w:p>
    <w:p w:rsidR="00685531" w:rsidRDefault="00685531">
      <w:pPr>
        <w:pStyle w:val="ConsPlusNormal"/>
        <w:spacing w:before="280"/>
        <w:ind w:firstLine="540"/>
        <w:jc w:val="both"/>
      </w:pPr>
      <w:r>
        <w:t>заверенную заявителем копию свидетельства о регистрации товарного знака.</w:t>
      </w:r>
    </w:p>
    <w:p w:rsidR="00685531" w:rsidRDefault="00685531">
      <w:pPr>
        <w:pStyle w:val="ConsPlusNormal"/>
        <w:jc w:val="both"/>
      </w:pPr>
      <w:r>
        <w:t xml:space="preserve">(абзац введен </w:t>
      </w:r>
      <w:hyperlink r:id="rId163" w:history="1">
        <w:r>
          <w:rPr>
            <w:color w:val="0000FF"/>
          </w:rPr>
          <w:t>постановлением</w:t>
        </w:r>
      </w:hyperlink>
      <w:r>
        <w:t xml:space="preserve"> Правительства Ульяновской области от 05.03.2021 N 53-П)</w:t>
      </w:r>
    </w:p>
    <w:p w:rsidR="00685531" w:rsidRDefault="00685531">
      <w:pPr>
        <w:pStyle w:val="ConsPlusNormal"/>
        <w:jc w:val="both"/>
      </w:pPr>
      <w:r>
        <w:t xml:space="preserve">(п. 9 в ред. </w:t>
      </w:r>
      <w:hyperlink r:id="rId164" w:history="1">
        <w:r>
          <w:rPr>
            <w:color w:val="0000FF"/>
          </w:rPr>
          <w:t>постановления</w:t>
        </w:r>
      </w:hyperlink>
      <w:r>
        <w:t xml:space="preserve"> Правительства Ульяновской области от 06.05.2019 N 189-П)</w:t>
      </w:r>
    </w:p>
    <w:p w:rsidR="00685531" w:rsidRDefault="00685531">
      <w:pPr>
        <w:pStyle w:val="ConsPlusNormal"/>
        <w:spacing w:before="280"/>
        <w:ind w:firstLine="540"/>
        <w:jc w:val="both"/>
      </w:pPr>
      <w:r>
        <w:t>9.1. Ответственность за достоверность сведений, содержащихся в документах, представленных заявителями, несут заявители.</w:t>
      </w:r>
    </w:p>
    <w:p w:rsidR="00685531" w:rsidRDefault="00685531">
      <w:pPr>
        <w:pStyle w:val="ConsPlusNormal"/>
        <w:jc w:val="both"/>
      </w:pPr>
      <w:r>
        <w:t xml:space="preserve">(п. 9.1 введен </w:t>
      </w:r>
      <w:hyperlink r:id="rId165" w:history="1">
        <w:r>
          <w:rPr>
            <w:color w:val="0000FF"/>
          </w:rPr>
          <w:t>постановлением</w:t>
        </w:r>
      </w:hyperlink>
      <w:r>
        <w:t xml:space="preserve"> Правительства Ульяновской области от 30.01.2018 N 53-П)</w:t>
      </w:r>
    </w:p>
    <w:p w:rsidR="00685531" w:rsidRDefault="00685531">
      <w:pPr>
        <w:pStyle w:val="ConsPlusNormal"/>
        <w:spacing w:before="280"/>
        <w:ind w:firstLine="540"/>
        <w:jc w:val="both"/>
      </w:pPr>
      <w:bookmarkStart w:id="19" w:name="P179"/>
      <w:bookmarkEnd w:id="19"/>
      <w:r>
        <w:t xml:space="preserve">10. Министерство принимает документы (копии документов), указанных </w:t>
      </w:r>
      <w:r>
        <w:lastRenderedPageBreak/>
        <w:t xml:space="preserve">в </w:t>
      </w:r>
      <w:hyperlink w:anchor="P163" w:history="1">
        <w:r>
          <w:rPr>
            <w:color w:val="0000FF"/>
          </w:rPr>
          <w:t>пункте 9</w:t>
        </w:r>
      </w:hyperlink>
      <w:r>
        <w:t xml:space="preserve"> настоящих Правил (далее - документы), до 10 декабря текущего финансового года включительно.</w:t>
      </w:r>
    </w:p>
    <w:p w:rsidR="00685531" w:rsidRDefault="00685531">
      <w:pPr>
        <w:pStyle w:val="ConsPlusNormal"/>
        <w:jc w:val="both"/>
      </w:pPr>
      <w:r>
        <w:t xml:space="preserve">(в ред. постановлений Правительства Ульяновской области от 21.07.2017 </w:t>
      </w:r>
      <w:hyperlink r:id="rId166" w:history="1">
        <w:r>
          <w:rPr>
            <w:color w:val="0000FF"/>
          </w:rPr>
          <w:t>N 368-П</w:t>
        </w:r>
      </w:hyperlink>
      <w:r>
        <w:t xml:space="preserve">, от 30.01.2018 </w:t>
      </w:r>
      <w:hyperlink r:id="rId167" w:history="1">
        <w:r>
          <w:rPr>
            <w:color w:val="0000FF"/>
          </w:rPr>
          <w:t>N 53-П</w:t>
        </w:r>
      </w:hyperlink>
      <w:r>
        <w:t xml:space="preserve">, от 06.05.2019 </w:t>
      </w:r>
      <w:hyperlink r:id="rId168" w:history="1">
        <w:r>
          <w:rPr>
            <w:color w:val="0000FF"/>
          </w:rPr>
          <w:t>N 189-П</w:t>
        </w:r>
      </w:hyperlink>
      <w:r>
        <w:t>)</w:t>
      </w:r>
    </w:p>
    <w:p w:rsidR="00685531" w:rsidRDefault="00685531">
      <w:pPr>
        <w:pStyle w:val="ConsPlusNormal"/>
        <w:spacing w:before="280"/>
        <w:ind w:firstLine="540"/>
        <w:jc w:val="both"/>
      </w:pPr>
      <w:r>
        <w:t>11. Министерство регистрирует заявления в порядке их поступления в журнале регистрации, который нумеруется, прошнуровывается и скрепляется печатью Министерства. Форма журнала регистрации утверждается правовым актом Министерства. На заявлении ставится дата и время его регистрации.</w:t>
      </w:r>
    </w:p>
    <w:p w:rsidR="00685531" w:rsidRDefault="00685531">
      <w:pPr>
        <w:pStyle w:val="ConsPlusNormal"/>
        <w:jc w:val="both"/>
      </w:pPr>
      <w:r>
        <w:t xml:space="preserve">(в ред. </w:t>
      </w:r>
      <w:hyperlink r:id="rId169" w:history="1">
        <w:r>
          <w:rPr>
            <w:color w:val="0000FF"/>
          </w:rPr>
          <w:t>постановления</w:t>
        </w:r>
      </w:hyperlink>
      <w:r>
        <w:t xml:space="preserve"> Правительства Ульяновской области от 30.01.2018 N 53-П)</w:t>
      </w:r>
    </w:p>
    <w:p w:rsidR="00685531" w:rsidRDefault="00685531">
      <w:pPr>
        <w:pStyle w:val="ConsPlusNormal"/>
        <w:spacing w:before="280"/>
        <w:ind w:firstLine="540"/>
        <w:jc w:val="both"/>
      </w:pPr>
      <w:r>
        <w:t>12. Министерство в течение 10 рабочих дней со дня регистрации заявления:</w:t>
      </w:r>
    </w:p>
    <w:p w:rsidR="00685531" w:rsidRDefault="00685531">
      <w:pPr>
        <w:pStyle w:val="ConsPlusNormal"/>
        <w:spacing w:before="280"/>
        <w:ind w:firstLine="540"/>
        <w:jc w:val="both"/>
      </w:pPr>
      <w:r>
        <w:t>1) проводит проверку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наведения справок, а также использования иных форм проверки, не противоречащих законодательству Российской Федерации:</w:t>
      </w:r>
    </w:p>
    <w:p w:rsidR="00685531" w:rsidRDefault="00685531">
      <w:pPr>
        <w:pStyle w:val="ConsPlusNormal"/>
        <w:jc w:val="both"/>
      </w:pPr>
      <w:r>
        <w:t xml:space="preserve">(в ред. </w:t>
      </w:r>
      <w:hyperlink r:id="rId170" w:history="1">
        <w:r>
          <w:rPr>
            <w:color w:val="0000FF"/>
          </w:rPr>
          <w:t>постановления</w:t>
        </w:r>
      </w:hyperlink>
      <w:r>
        <w:t xml:space="preserve"> Правительства Ульяновской области от 06.05.2019 N 189-П)</w:t>
      </w:r>
    </w:p>
    <w:p w:rsidR="00685531" w:rsidRDefault="00685531">
      <w:pPr>
        <w:pStyle w:val="ConsPlusNormal"/>
        <w:spacing w:before="280"/>
        <w:ind w:firstLine="540"/>
        <w:jc w:val="both"/>
      </w:pPr>
      <w:r>
        <w:t xml:space="preserve">а) соответствия заявителя условиям и требованиям, установленным соответственно </w:t>
      </w:r>
      <w:hyperlink w:anchor="P77" w:history="1">
        <w:r>
          <w:rPr>
            <w:color w:val="0000FF"/>
          </w:rPr>
          <w:t>пунктами 4</w:t>
        </w:r>
      </w:hyperlink>
      <w:r>
        <w:t xml:space="preserve">, </w:t>
      </w:r>
      <w:hyperlink w:anchor="P128" w:history="1">
        <w:r>
          <w:rPr>
            <w:color w:val="0000FF"/>
          </w:rPr>
          <w:t>8</w:t>
        </w:r>
      </w:hyperlink>
      <w:r>
        <w:t xml:space="preserve"> и </w:t>
      </w:r>
      <w:hyperlink w:anchor="P151" w:history="1">
        <w:r>
          <w:rPr>
            <w:color w:val="0000FF"/>
          </w:rPr>
          <w:t>8.1</w:t>
        </w:r>
      </w:hyperlink>
      <w:r>
        <w:t xml:space="preserve"> настоящих Правил;</w:t>
      </w:r>
    </w:p>
    <w:p w:rsidR="00685531" w:rsidRDefault="00685531">
      <w:pPr>
        <w:pStyle w:val="ConsPlusNormal"/>
        <w:jc w:val="both"/>
      </w:pPr>
      <w:r>
        <w:t xml:space="preserve">(в ред. </w:t>
      </w:r>
      <w:hyperlink r:id="rId171" w:history="1">
        <w:r>
          <w:rPr>
            <w:color w:val="0000FF"/>
          </w:rPr>
          <w:t>постановления</w:t>
        </w:r>
      </w:hyperlink>
      <w:r>
        <w:t xml:space="preserve"> Правительства Ульяновской области от 06.05.2019 N 189-П)</w:t>
      </w:r>
    </w:p>
    <w:p w:rsidR="00685531" w:rsidRDefault="00685531">
      <w:pPr>
        <w:pStyle w:val="ConsPlusNormal"/>
        <w:spacing w:before="280"/>
        <w:ind w:firstLine="540"/>
        <w:jc w:val="both"/>
      </w:pPr>
      <w:r>
        <w:t>б) соответствия приобретенных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перечню, утвержденному правовым актом Министерства;</w:t>
      </w:r>
    </w:p>
    <w:p w:rsidR="00685531" w:rsidRDefault="00685531">
      <w:pPr>
        <w:pStyle w:val="ConsPlusNormal"/>
        <w:jc w:val="both"/>
      </w:pPr>
      <w:r>
        <w:t xml:space="preserve">(в ред. </w:t>
      </w:r>
      <w:hyperlink r:id="rId172" w:history="1">
        <w:r>
          <w:rPr>
            <w:color w:val="0000FF"/>
          </w:rPr>
          <w:t>постановления</w:t>
        </w:r>
      </w:hyperlink>
      <w:r>
        <w:t xml:space="preserve"> Правительства Ульяновской области от 04.06.2020 N 283-П)</w:t>
      </w:r>
    </w:p>
    <w:p w:rsidR="00685531" w:rsidRDefault="00685531">
      <w:pPr>
        <w:pStyle w:val="ConsPlusNormal"/>
        <w:spacing w:before="280"/>
        <w:ind w:firstLine="540"/>
        <w:jc w:val="both"/>
      </w:pPr>
      <w:r>
        <w:t xml:space="preserve">в) соответствия представленных заявителем документов требованиям, установленным </w:t>
      </w:r>
      <w:hyperlink w:anchor="P163" w:history="1">
        <w:r>
          <w:rPr>
            <w:color w:val="0000FF"/>
          </w:rPr>
          <w:t>пунктом 9</w:t>
        </w:r>
      </w:hyperlink>
      <w:r>
        <w:t xml:space="preserve"> настоящих Правил, полноты и достоверности содержащихся в них сведений;</w:t>
      </w:r>
    </w:p>
    <w:p w:rsidR="00685531" w:rsidRDefault="00685531">
      <w:pPr>
        <w:pStyle w:val="ConsPlusNormal"/>
        <w:jc w:val="both"/>
      </w:pPr>
      <w:r>
        <w:t xml:space="preserve">(в ред. </w:t>
      </w:r>
      <w:hyperlink r:id="rId173" w:history="1">
        <w:r>
          <w:rPr>
            <w:color w:val="0000FF"/>
          </w:rPr>
          <w:t>постановления</w:t>
        </w:r>
      </w:hyperlink>
      <w:r>
        <w:t xml:space="preserve"> Правительства Ульяновской области от 06.05.2019 N 189-П)</w:t>
      </w:r>
    </w:p>
    <w:p w:rsidR="00685531" w:rsidRDefault="00685531">
      <w:pPr>
        <w:pStyle w:val="ConsPlusNormal"/>
        <w:spacing w:before="280"/>
        <w:ind w:firstLine="540"/>
        <w:jc w:val="both"/>
      </w:pPr>
      <w:r>
        <w:t>2) принимает решение о предоставлении заявителю субсидии либо об отказе в ее предоставлении, которое оформляется правовым актом Министерства;</w:t>
      </w:r>
    </w:p>
    <w:p w:rsidR="00685531" w:rsidRDefault="00685531">
      <w:pPr>
        <w:pStyle w:val="ConsPlusNormal"/>
        <w:jc w:val="both"/>
      </w:pPr>
      <w:r>
        <w:t xml:space="preserve">(в ред. </w:t>
      </w:r>
      <w:hyperlink r:id="rId174" w:history="1">
        <w:r>
          <w:rPr>
            <w:color w:val="0000FF"/>
          </w:rPr>
          <w:t>постановления</w:t>
        </w:r>
      </w:hyperlink>
      <w:r>
        <w:t xml:space="preserve"> Правительства Ульяновской области от 06.05.2019 N 189-П)</w:t>
      </w:r>
    </w:p>
    <w:p w:rsidR="00685531" w:rsidRDefault="00685531">
      <w:pPr>
        <w:pStyle w:val="ConsPlusNormal"/>
        <w:spacing w:before="280"/>
        <w:ind w:firstLine="540"/>
        <w:jc w:val="both"/>
      </w:pPr>
      <w:r>
        <w:lastRenderedPageBreak/>
        <w:t>3) делает запись в журнале регистрации о предоставлении субсидии либо об отказе в ее предоставлении;</w:t>
      </w:r>
    </w:p>
    <w:p w:rsidR="00685531" w:rsidRDefault="00685531">
      <w:pPr>
        <w:pStyle w:val="ConsPlusNormal"/>
        <w:spacing w:before="280"/>
        <w:ind w:firstLine="540"/>
        <w:jc w:val="both"/>
      </w:pPr>
      <w:r>
        <w:t xml:space="preserve">4) направляет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являющиеся в соответствии с </w:t>
      </w:r>
      <w:hyperlink w:anchor="P208" w:history="1">
        <w:r>
          <w:rPr>
            <w:color w:val="0000FF"/>
          </w:rPr>
          <w:t>пунктом 13</w:t>
        </w:r>
      </w:hyperlink>
      <w:r>
        <w:t xml:space="preserve"> настоящих Правил основаниями для принятия решения об отказе в предоставлении субсидии. В уведомлении об отказе в предоставлении субсидии должно быть также указание на возможность повторного представления документов после устранения причин, послуживших основанием для принятия решения об отказе в предоставлении субсидии, за исключением основания, предусмотренного </w:t>
      </w:r>
      <w:hyperlink w:anchor="P218" w:history="1">
        <w:r>
          <w:rPr>
            <w:color w:val="0000FF"/>
          </w:rPr>
          <w:t>подпунктом 5 пункта 13</w:t>
        </w:r>
      </w:hyperlink>
      <w:r>
        <w:t xml:space="preserve"> настоящих Правил, и право заявителя на обжалование решения Министерства. Соответствующее уведомление направляется заказным почтовым отправлением либо передается заявителю или его представителю непосредственно;</w:t>
      </w:r>
    </w:p>
    <w:p w:rsidR="00685531" w:rsidRDefault="00685531">
      <w:pPr>
        <w:pStyle w:val="ConsPlusNormal"/>
        <w:jc w:val="both"/>
      </w:pPr>
      <w:r>
        <w:t xml:space="preserve">(в ред. </w:t>
      </w:r>
      <w:hyperlink r:id="rId175" w:history="1">
        <w:r>
          <w:rPr>
            <w:color w:val="0000FF"/>
          </w:rPr>
          <w:t>постановления</w:t>
        </w:r>
      </w:hyperlink>
      <w:r>
        <w:t xml:space="preserve"> Правительства Ульяновской области от 06.05.2019 N 189-П)</w:t>
      </w:r>
    </w:p>
    <w:p w:rsidR="00685531" w:rsidRDefault="00685531">
      <w:pPr>
        <w:pStyle w:val="ConsPlusNormal"/>
        <w:spacing w:before="280"/>
        <w:ind w:firstLine="540"/>
        <w:jc w:val="both"/>
      </w:pPr>
      <w:r>
        <w:t>5) в случае принятия решения о предоставлении заявителю субсидии заключает с ним соглашение о предоставлении субсидии, типовая форма которого установлена Министерством финансов Ульяновской области. Соглашение о предоставлении субсидии должно содержать в том числе следующие условия:</w:t>
      </w:r>
    </w:p>
    <w:p w:rsidR="00685531" w:rsidRDefault="00685531">
      <w:pPr>
        <w:pStyle w:val="ConsPlusNormal"/>
        <w:jc w:val="both"/>
      </w:pPr>
      <w:r>
        <w:t xml:space="preserve">(в ред. </w:t>
      </w:r>
      <w:hyperlink r:id="rId176" w:history="1">
        <w:r>
          <w:rPr>
            <w:color w:val="0000FF"/>
          </w:rPr>
          <w:t>постановления</w:t>
        </w:r>
      </w:hyperlink>
      <w:r>
        <w:t xml:space="preserve"> Правительства Ульяновской области от 07.02.2020 N 41-П)</w:t>
      </w:r>
    </w:p>
    <w:p w:rsidR="00685531" w:rsidRDefault="00685531">
      <w:pPr>
        <w:pStyle w:val="ConsPlusNormal"/>
        <w:spacing w:before="280"/>
        <w:ind w:firstLine="540"/>
        <w:jc w:val="both"/>
      </w:pPr>
      <w:r>
        <w:t>а) согласие заявителя,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органом государственного финансового контроля Ульяновской области проверок за соблюдением ими целей, условий и порядка предоставления субсидии;</w:t>
      </w:r>
    </w:p>
    <w:p w:rsidR="00685531" w:rsidRDefault="00685531">
      <w:pPr>
        <w:pStyle w:val="ConsPlusNormal"/>
        <w:jc w:val="both"/>
      </w:pPr>
      <w:r>
        <w:t xml:space="preserve">(пп. "а" в ред. </w:t>
      </w:r>
      <w:hyperlink r:id="rId177" w:history="1">
        <w:r>
          <w:rPr>
            <w:color w:val="0000FF"/>
          </w:rPr>
          <w:t>постановления</w:t>
        </w:r>
      </w:hyperlink>
      <w:r>
        <w:t xml:space="preserve"> Правительства Ульяновской области от 05.03.2021 N 53-П)</w:t>
      </w:r>
    </w:p>
    <w:p w:rsidR="00685531" w:rsidRDefault="00685531">
      <w:pPr>
        <w:pStyle w:val="ConsPlusNormal"/>
        <w:spacing w:before="280"/>
        <w:ind w:firstLine="540"/>
        <w:jc w:val="both"/>
      </w:pPr>
      <w:r>
        <w:t xml:space="preserve">б) использование заявителем специализированных автотранспортных средств, технологического, торгового и компьютерного оборудования и (или) программ для электронных вычислительных машин, затраты в связи с приобретением которых были возмещены за счет субсидий, в течение не менее 1 года со дня перечисления ему субсидии (в случае предоставления субсидии на приобретение специализированных автотранспортных средств, </w:t>
      </w:r>
      <w:r>
        <w:lastRenderedPageBreak/>
        <w:t>технологического, торгового и компьютерного оборудования и (или) программ для электронных вычислительных машин);</w:t>
      </w:r>
    </w:p>
    <w:p w:rsidR="00685531" w:rsidRDefault="00685531">
      <w:pPr>
        <w:pStyle w:val="ConsPlusNormal"/>
        <w:spacing w:before="280"/>
        <w:ind w:firstLine="540"/>
        <w:jc w:val="both"/>
      </w:pPr>
      <w:bookmarkStart w:id="20" w:name="P202"/>
      <w:bookmarkEnd w:id="20"/>
      <w:r>
        <w:t>в) представление заявителем в Министерство ежеквартально до 10 числа месяца, следующего за отчетным кварталом, в течение 1 года со дня перечисления субсидии копии инвентарной карточки основных средств либо копии иного первичного учетного документа или выписки из него, применяемого заявителем для ведения бухгалтерского учета, подтверждающего наличие (отсутствие) приобретенных заявителем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и (или) объекта, на строительство (реконструкцию) которого приобретены строительные материалы, затраты в связи с приобретением которых были возмещены за счет субсидии, заверенной заявителем;</w:t>
      </w:r>
    </w:p>
    <w:p w:rsidR="00685531" w:rsidRDefault="00685531">
      <w:pPr>
        <w:pStyle w:val="ConsPlusNormal"/>
        <w:jc w:val="both"/>
      </w:pPr>
      <w:r>
        <w:t xml:space="preserve">(в ред. постановлений Правительства Ульяновской области от 06.05.2019 </w:t>
      </w:r>
      <w:hyperlink r:id="rId178" w:history="1">
        <w:r>
          <w:rPr>
            <w:color w:val="0000FF"/>
          </w:rPr>
          <w:t>N 189-П</w:t>
        </w:r>
      </w:hyperlink>
      <w:r>
        <w:t xml:space="preserve">, от 07.02.2020 </w:t>
      </w:r>
      <w:hyperlink r:id="rId179" w:history="1">
        <w:r>
          <w:rPr>
            <w:color w:val="0000FF"/>
          </w:rPr>
          <w:t>N 41-П</w:t>
        </w:r>
      </w:hyperlink>
      <w:r>
        <w:t>)</w:t>
      </w:r>
    </w:p>
    <w:p w:rsidR="00685531" w:rsidRDefault="00685531">
      <w:pPr>
        <w:pStyle w:val="ConsPlusNormal"/>
        <w:spacing w:before="280"/>
        <w:ind w:firstLine="540"/>
        <w:jc w:val="both"/>
      </w:pPr>
      <w:r>
        <w:t xml:space="preserve">г) условие о согласовании новых условий соглашения о предоставлении субсидий или о расторжении соглашения о предоставлении субсидий при недостижении согласия по новым условиям в случае уменьшения Министерству как получателю средств областного бюджета Ульяновской области ранее доведенных лимитов бюджетных обязательств, указанных в </w:t>
      </w:r>
      <w:hyperlink w:anchor="P72" w:history="1">
        <w:r>
          <w:rPr>
            <w:color w:val="0000FF"/>
          </w:rPr>
          <w:t>пункте 2</w:t>
        </w:r>
      </w:hyperlink>
      <w:r>
        <w:t xml:space="preserve"> настоящих Правил, приводящего к невозможности предоставления субсидии в размере, определенном в соглашении о предоставлении субсидии;</w:t>
      </w:r>
    </w:p>
    <w:p w:rsidR="00685531" w:rsidRDefault="00685531">
      <w:pPr>
        <w:pStyle w:val="ConsPlusNormal"/>
        <w:jc w:val="both"/>
      </w:pPr>
      <w:r>
        <w:t xml:space="preserve">(пп. "г" введен </w:t>
      </w:r>
      <w:hyperlink r:id="rId180" w:history="1">
        <w:r>
          <w:rPr>
            <w:color w:val="0000FF"/>
          </w:rPr>
          <w:t>постановлением</w:t>
        </w:r>
      </w:hyperlink>
      <w:r>
        <w:t xml:space="preserve"> Правительства Ульяновской области от 05.03.2021 N 53-П)</w:t>
      </w:r>
    </w:p>
    <w:p w:rsidR="00685531" w:rsidRDefault="00685531">
      <w:pPr>
        <w:pStyle w:val="ConsPlusNormal"/>
        <w:spacing w:before="280"/>
        <w:ind w:firstLine="540"/>
        <w:jc w:val="both"/>
      </w:pPr>
      <w:r>
        <w:t xml:space="preserve">6) повторно рассматривает представленные заявителем документы для получения субсидии после устранения им обстоятельств, ставших в соответствии с </w:t>
      </w:r>
      <w:hyperlink w:anchor="P209" w:history="1">
        <w:r>
          <w:rPr>
            <w:color w:val="0000FF"/>
          </w:rPr>
          <w:t>подпунктами 1</w:t>
        </w:r>
      </w:hyperlink>
      <w:r>
        <w:t xml:space="preserve"> - </w:t>
      </w:r>
      <w:hyperlink w:anchor="P217" w:history="1">
        <w:r>
          <w:rPr>
            <w:color w:val="0000FF"/>
          </w:rPr>
          <w:t>4 пункта 13</w:t>
        </w:r>
      </w:hyperlink>
      <w:r>
        <w:t xml:space="preserve"> настоящих Правил основаниями для принятия решения об отказе в предоставлении субсидии, указанными в уведомлении об отказе в предоставлении субсидии, а также в случаях, предусмотренных </w:t>
      </w:r>
      <w:hyperlink w:anchor="P228" w:history="1">
        <w:r>
          <w:rPr>
            <w:color w:val="0000FF"/>
          </w:rPr>
          <w:t>пунктом 17</w:t>
        </w:r>
      </w:hyperlink>
      <w:r>
        <w:t xml:space="preserve"> настоящих Правил.</w:t>
      </w:r>
    </w:p>
    <w:p w:rsidR="00685531" w:rsidRDefault="00685531">
      <w:pPr>
        <w:pStyle w:val="ConsPlusNormal"/>
        <w:jc w:val="both"/>
      </w:pPr>
      <w:r>
        <w:t xml:space="preserve">(в ред. постановлений Правительства Ульяновской области от 30.01.2018 </w:t>
      </w:r>
      <w:hyperlink r:id="rId181" w:history="1">
        <w:r>
          <w:rPr>
            <w:color w:val="0000FF"/>
          </w:rPr>
          <w:t>N 53-П</w:t>
        </w:r>
      </w:hyperlink>
      <w:r>
        <w:t xml:space="preserve">, от 06.05.2019 </w:t>
      </w:r>
      <w:hyperlink r:id="rId182" w:history="1">
        <w:r>
          <w:rPr>
            <w:color w:val="0000FF"/>
          </w:rPr>
          <w:t>N 189-П</w:t>
        </w:r>
      </w:hyperlink>
      <w:r>
        <w:t>)</w:t>
      </w:r>
    </w:p>
    <w:p w:rsidR="00685531" w:rsidRDefault="00685531">
      <w:pPr>
        <w:pStyle w:val="ConsPlusNormal"/>
        <w:spacing w:before="280"/>
        <w:ind w:firstLine="540"/>
        <w:jc w:val="both"/>
      </w:pPr>
      <w:bookmarkStart w:id="21" w:name="P208"/>
      <w:bookmarkEnd w:id="21"/>
      <w:r>
        <w:t>13. Основаниями для принятия решения об отказе в предоставлении субсидии являются:</w:t>
      </w:r>
    </w:p>
    <w:p w:rsidR="00685531" w:rsidRDefault="00685531">
      <w:pPr>
        <w:pStyle w:val="ConsPlusNormal"/>
        <w:spacing w:before="280"/>
        <w:ind w:firstLine="540"/>
        <w:jc w:val="both"/>
      </w:pPr>
      <w:bookmarkStart w:id="22" w:name="P209"/>
      <w:bookmarkEnd w:id="22"/>
      <w:r>
        <w:t xml:space="preserve">1) несоответствие заявителя одному или нескольким условиям и (или) требованиям, установленным соответственно </w:t>
      </w:r>
      <w:hyperlink w:anchor="P77" w:history="1">
        <w:r>
          <w:rPr>
            <w:color w:val="0000FF"/>
          </w:rPr>
          <w:t>пунктами 4</w:t>
        </w:r>
      </w:hyperlink>
      <w:r>
        <w:t xml:space="preserve">, </w:t>
      </w:r>
      <w:hyperlink w:anchor="P128" w:history="1">
        <w:r>
          <w:rPr>
            <w:color w:val="0000FF"/>
          </w:rPr>
          <w:t>8</w:t>
        </w:r>
      </w:hyperlink>
      <w:r>
        <w:t xml:space="preserve"> и </w:t>
      </w:r>
      <w:hyperlink w:anchor="P151" w:history="1">
        <w:r>
          <w:rPr>
            <w:color w:val="0000FF"/>
          </w:rPr>
          <w:t>8.1</w:t>
        </w:r>
      </w:hyperlink>
      <w:r>
        <w:t xml:space="preserve"> настоящих Правил;</w:t>
      </w:r>
    </w:p>
    <w:p w:rsidR="00685531" w:rsidRDefault="00685531">
      <w:pPr>
        <w:pStyle w:val="ConsPlusNormal"/>
        <w:jc w:val="both"/>
      </w:pPr>
      <w:r>
        <w:t xml:space="preserve">(в ред. </w:t>
      </w:r>
      <w:hyperlink r:id="rId183" w:history="1">
        <w:r>
          <w:rPr>
            <w:color w:val="0000FF"/>
          </w:rPr>
          <w:t>постановления</w:t>
        </w:r>
      </w:hyperlink>
      <w:r>
        <w:t xml:space="preserve"> Правительства Ульяновской области от 06.05.2019 N 189-П)</w:t>
      </w:r>
    </w:p>
    <w:p w:rsidR="00685531" w:rsidRDefault="00685531">
      <w:pPr>
        <w:pStyle w:val="ConsPlusNormal"/>
        <w:spacing w:before="280"/>
        <w:ind w:firstLine="540"/>
        <w:jc w:val="both"/>
      </w:pPr>
      <w:r>
        <w:lastRenderedPageBreak/>
        <w:t>2) несоответствие приобретенных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перечню, утвержденному правовым актом Министерства;</w:t>
      </w:r>
    </w:p>
    <w:p w:rsidR="00685531" w:rsidRDefault="00685531">
      <w:pPr>
        <w:pStyle w:val="ConsPlusNormal"/>
        <w:jc w:val="both"/>
      </w:pPr>
      <w:r>
        <w:t xml:space="preserve">(в ред. </w:t>
      </w:r>
      <w:hyperlink r:id="rId184" w:history="1">
        <w:r>
          <w:rPr>
            <w:color w:val="0000FF"/>
          </w:rPr>
          <w:t>постановления</w:t>
        </w:r>
      </w:hyperlink>
      <w:r>
        <w:t xml:space="preserve"> Правительства Ульяновской области от 04.06.2020 N 283-П)</w:t>
      </w:r>
    </w:p>
    <w:p w:rsidR="00685531" w:rsidRDefault="00685531">
      <w:pPr>
        <w:pStyle w:val="ConsPlusNormal"/>
        <w:spacing w:before="280"/>
        <w:ind w:firstLine="540"/>
        <w:jc w:val="both"/>
      </w:pPr>
      <w:r>
        <w:t xml:space="preserve">3) несоответствие представленных заявителем документов требованиям, установленным </w:t>
      </w:r>
      <w:hyperlink w:anchor="P163" w:history="1">
        <w:r>
          <w:rPr>
            <w:color w:val="0000FF"/>
          </w:rPr>
          <w:t>пунктом 9</w:t>
        </w:r>
      </w:hyperlink>
      <w:r>
        <w:t xml:space="preserve"> настоящих Правил, либо представление заявителем документов не в полном объеме;</w:t>
      </w:r>
    </w:p>
    <w:p w:rsidR="00685531" w:rsidRDefault="00685531">
      <w:pPr>
        <w:pStyle w:val="ConsPlusNormal"/>
        <w:jc w:val="both"/>
      </w:pPr>
      <w:r>
        <w:t xml:space="preserve">(в ред. </w:t>
      </w:r>
      <w:hyperlink r:id="rId185" w:history="1">
        <w:r>
          <w:rPr>
            <w:color w:val="0000FF"/>
          </w:rPr>
          <w:t>постановления</w:t>
        </w:r>
      </w:hyperlink>
      <w:r>
        <w:t xml:space="preserve"> Правительства Ульяновской области от 06.05.2019 N 189-П)</w:t>
      </w:r>
    </w:p>
    <w:p w:rsidR="00685531" w:rsidRDefault="00685531">
      <w:pPr>
        <w:pStyle w:val="ConsPlusNormal"/>
        <w:spacing w:before="280"/>
        <w:ind w:firstLine="540"/>
        <w:jc w:val="both"/>
      </w:pPr>
      <w:r>
        <w:t>3.1) предоставление заявителем документов, подтверждающих внесение арендной платы по договорам аренды стационарных торговых объектов, заключенным заявителем в год получения субсидий, объектами которых являются стационарные торговые объекты, на возмещение затрат по внесению арендной платы по договорам аренды которых в размере 99 процентов были предоставлены субсидии в году, предшествующем году предоставления таких документов;</w:t>
      </w:r>
    </w:p>
    <w:p w:rsidR="00685531" w:rsidRDefault="00685531">
      <w:pPr>
        <w:pStyle w:val="ConsPlusNormal"/>
        <w:jc w:val="both"/>
      </w:pPr>
      <w:r>
        <w:t xml:space="preserve">(пп. 3.1 введен </w:t>
      </w:r>
      <w:hyperlink r:id="rId186" w:history="1">
        <w:r>
          <w:rPr>
            <w:color w:val="0000FF"/>
          </w:rPr>
          <w:t>постановлением</w:t>
        </w:r>
      </w:hyperlink>
      <w:r>
        <w:t xml:space="preserve"> Правительства Ульяновской области от 04.06.2020 N 283-П)</w:t>
      </w:r>
    </w:p>
    <w:p w:rsidR="00685531" w:rsidRDefault="00685531">
      <w:pPr>
        <w:pStyle w:val="ConsPlusNormal"/>
        <w:spacing w:before="280"/>
        <w:ind w:firstLine="540"/>
        <w:jc w:val="both"/>
      </w:pPr>
      <w:bookmarkStart w:id="23" w:name="P217"/>
      <w:bookmarkEnd w:id="23"/>
      <w:r>
        <w:t>4) неполнота и (или) недостоверность сведений, содержащихся в представленных заявителем документах;</w:t>
      </w:r>
    </w:p>
    <w:p w:rsidR="00685531" w:rsidRDefault="00685531">
      <w:pPr>
        <w:pStyle w:val="ConsPlusNormal"/>
        <w:spacing w:before="280"/>
        <w:ind w:firstLine="540"/>
        <w:jc w:val="both"/>
      </w:pPr>
      <w:bookmarkStart w:id="24" w:name="P218"/>
      <w:bookmarkEnd w:id="24"/>
      <w:r>
        <w:t xml:space="preserve">5) представление заявителем документов по истечении срока, установленного </w:t>
      </w:r>
      <w:hyperlink w:anchor="P179" w:history="1">
        <w:r>
          <w:rPr>
            <w:color w:val="0000FF"/>
          </w:rPr>
          <w:t>пунктом 10</w:t>
        </w:r>
      </w:hyperlink>
      <w:r>
        <w:t xml:space="preserve"> настоящих Правил;</w:t>
      </w:r>
    </w:p>
    <w:p w:rsidR="00685531" w:rsidRDefault="00685531">
      <w:pPr>
        <w:pStyle w:val="ConsPlusNormal"/>
        <w:jc w:val="both"/>
      </w:pPr>
      <w:r>
        <w:t xml:space="preserve">(в ред. </w:t>
      </w:r>
      <w:hyperlink r:id="rId187" w:history="1">
        <w:r>
          <w:rPr>
            <w:color w:val="0000FF"/>
          </w:rPr>
          <w:t>постановления</w:t>
        </w:r>
      </w:hyperlink>
      <w:r>
        <w:t xml:space="preserve"> Правительства Ульяновской области от 06.05.2019 N 189-П)</w:t>
      </w:r>
    </w:p>
    <w:p w:rsidR="00685531" w:rsidRDefault="00685531">
      <w:pPr>
        <w:pStyle w:val="ConsPlusNormal"/>
        <w:spacing w:before="280"/>
        <w:ind w:firstLine="540"/>
        <w:jc w:val="both"/>
      </w:pPr>
      <w:bookmarkStart w:id="25" w:name="P220"/>
      <w:bookmarkEnd w:id="25"/>
      <w:r>
        <w:t>6) отсутствие или недостаточность лимитов бюджетных обязательств, утвержденных Министерству на предоставление субсидий.</w:t>
      </w:r>
    </w:p>
    <w:p w:rsidR="00685531" w:rsidRDefault="00685531">
      <w:pPr>
        <w:pStyle w:val="ConsPlusNormal"/>
        <w:jc w:val="both"/>
      </w:pPr>
      <w:r>
        <w:t xml:space="preserve">(п. 13 в ред. </w:t>
      </w:r>
      <w:hyperlink r:id="rId188" w:history="1">
        <w:r>
          <w:rPr>
            <w:color w:val="0000FF"/>
          </w:rPr>
          <w:t>постановления</w:t>
        </w:r>
      </w:hyperlink>
      <w:r>
        <w:t xml:space="preserve"> Правительства Ульяновской области от 30.01.2018 N 53-П)</w:t>
      </w:r>
    </w:p>
    <w:p w:rsidR="00685531" w:rsidRDefault="00685531">
      <w:pPr>
        <w:pStyle w:val="ConsPlusNormal"/>
        <w:spacing w:before="280"/>
        <w:ind w:firstLine="540"/>
        <w:jc w:val="both"/>
      </w:pPr>
      <w:r>
        <w:t>14. В случае если объем бюджетных ассигнований на предоставление субсидий не позволяет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указанным заявителям, подавшим документы ранее (в соответствии с очередностью подачи документов, определяемой по дате и времени их регистрации в журнале регистрации).</w:t>
      </w:r>
    </w:p>
    <w:p w:rsidR="00685531" w:rsidRDefault="00685531">
      <w:pPr>
        <w:pStyle w:val="ConsPlusNormal"/>
        <w:jc w:val="both"/>
      </w:pPr>
      <w:r>
        <w:t xml:space="preserve">(в ред. постановлений Правительства Ульяновской области от 30.01.2018 </w:t>
      </w:r>
      <w:hyperlink r:id="rId189" w:history="1">
        <w:r>
          <w:rPr>
            <w:color w:val="0000FF"/>
          </w:rPr>
          <w:t>N 53-П</w:t>
        </w:r>
      </w:hyperlink>
      <w:r>
        <w:t xml:space="preserve">, от 06.05.2019 </w:t>
      </w:r>
      <w:hyperlink r:id="rId190" w:history="1">
        <w:r>
          <w:rPr>
            <w:color w:val="0000FF"/>
          </w:rPr>
          <w:t>N 189-П</w:t>
        </w:r>
      </w:hyperlink>
      <w:r>
        <w:t>)</w:t>
      </w:r>
    </w:p>
    <w:p w:rsidR="00685531" w:rsidRDefault="00685531">
      <w:pPr>
        <w:pStyle w:val="ConsPlusNormal"/>
        <w:spacing w:before="280"/>
        <w:ind w:firstLine="540"/>
        <w:jc w:val="both"/>
      </w:pPr>
      <w:r>
        <w:lastRenderedPageBreak/>
        <w:t>15.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w:t>
      </w:r>
    </w:p>
    <w:p w:rsidR="00685531" w:rsidRDefault="00685531">
      <w:pPr>
        <w:pStyle w:val="ConsPlusNormal"/>
        <w:jc w:val="both"/>
      </w:pPr>
      <w:r>
        <w:t xml:space="preserve">(п. 15 в ред. </w:t>
      </w:r>
      <w:hyperlink r:id="rId191" w:history="1">
        <w:r>
          <w:rPr>
            <w:color w:val="0000FF"/>
          </w:rPr>
          <w:t>постановления</w:t>
        </w:r>
      </w:hyperlink>
      <w:r>
        <w:t xml:space="preserve"> Правительства Ульяновской области от 30.01.2018 N 53-П)</w:t>
      </w:r>
    </w:p>
    <w:p w:rsidR="00685531" w:rsidRDefault="00685531">
      <w:pPr>
        <w:pStyle w:val="ConsPlusNormal"/>
        <w:spacing w:before="280"/>
        <w:ind w:firstLine="540"/>
        <w:jc w:val="both"/>
      </w:pPr>
      <w:r>
        <w:t xml:space="preserve">16. Заявитель, в отношении которого было принято решение об отказе в предоставлении субсидии, после устранения причин, послуживших основанием для отказа в предоставлении субсидии, за исключением отказа по основаниям, предусмотренным </w:t>
      </w:r>
      <w:hyperlink w:anchor="P218" w:history="1">
        <w:r>
          <w:rPr>
            <w:color w:val="0000FF"/>
          </w:rPr>
          <w:t>подпунктами 5</w:t>
        </w:r>
      </w:hyperlink>
      <w:r>
        <w:t xml:space="preserve"> и </w:t>
      </w:r>
      <w:hyperlink w:anchor="P220" w:history="1">
        <w:r>
          <w:rPr>
            <w:color w:val="0000FF"/>
          </w:rPr>
          <w:t>6 пункта 13</w:t>
        </w:r>
      </w:hyperlink>
      <w:r>
        <w:t xml:space="preserve"> настоящих Правил, вправе повторно обратиться в Министерство с заявлением.</w:t>
      </w:r>
    </w:p>
    <w:p w:rsidR="00685531" w:rsidRDefault="00685531">
      <w:pPr>
        <w:pStyle w:val="ConsPlusNormal"/>
        <w:jc w:val="both"/>
      </w:pPr>
      <w:r>
        <w:t xml:space="preserve">(в ред. постановлений Правительства Ульяновской области от 30.01.2018 </w:t>
      </w:r>
      <w:hyperlink r:id="rId192" w:history="1">
        <w:r>
          <w:rPr>
            <w:color w:val="0000FF"/>
          </w:rPr>
          <w:t>N 53-П</w:t>
        </w:r>
      </w:hyperlink>
      <w:r>
        <w:t xml:space="preserve">, от 06.05.2019 </w:t>
      </w:r>
      <w:hyperlink r:id="rId193" w:history="1">
        <w:r>
          <w:rPr>
            <w:color w:val="0000FF"/>
          </w:rPr>
          <w:t>N 189-П</w:t>
        </w:r>
      </w:hyperlink>
      <w:r>
        <w:t>)</w:t>
      </w:r>
    </w:p>
    <w:p w:rsidR="00685531" w:rsidRDefault="00685531">
      <w:pPr>
        <w:pStyle w:val="ConsPlusNormal"/>
        <w:spacing w:before="280"/>
        <w:ind w:firstLine="540"/>
        <w:jc w:val="both"/>
      </w:pPr>
      <w:bookmarkStart w:id="26" w:name="P228"/>
      <w:bookmarkEnd w:id="26"/>
      <w:r>
        <w:t xml:space="preserve">17. Заявитель, получивший отказ по основанию, предусмотренному </w:t>
      </w:r>
      <w:hyperlink w:anchor="P220" w:history="1">
        <w:r>
          <w:rPr>
            <w:color w:val="0000FF"/>
          </w:rPr>
          <w:t>подпунктом 6 пункта 13</w:t>
        </w:r>
      </w:hyperlink>
      <w:r>
        <w:t xml:space="preserve"> настоящих Правил, имеет право повторно обратиться в Министерство с заявлением о предоставлении субсидии в следующем порядке:</w:t>
      </w:r>
    </w:p>
    <w:p w:rsidR="00685531" w:rsidRDefault="00685531">
      <w:pPr>
        <w:pStyle w:val="ConsPlusNormal"/>
        <w:jc w:val="both"/>
      </w:pPr>
      <w:r>
        <w:t xml:space="preserve">(в ред. </w:t>
      </w:r>
      <w:hyperlink r:id="rId194" w:history="1">
        <w:r>
          <w:rPr>
            <w:color w:val="0000FF"/>
          </w:rPr>
          <w:t>постановления</w:t>
        </w:r>
      </w:hyperlink>
      <w:r>
        <w:t xml:space="preserve"> Правительства Ульяновской области от 06.05.2019 N 189-П)</w:t>
      </w:r>
    </w:p>
    <w:p w:rsidR="00685531" w:rsidRDefault="00685531">
      <w:pPr>
        <w:pStyle w:val="ConsPlusNormal"/>
        <w:spacing w:before="280"/>
        <w:ind w:firstLine="540"/>
        <w:jc w:val="both"/>
      </w:pPr>
      <w:r>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w:t>
      </w:r>
      <w:hyperlink w:anchor="P269" w:history="1">
        <w:r>
          <w:rPr>
            <w:color w:val="0000FF"/>
          </w:rPr>
          <w:t>абзацем одиннадцатым пункта 20</w:t>
        </w:r>
      </w:hyperlink>
      <w:r>
        <w:t xml:space="preserve"> настоящих Правил.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получателями субсидий, направляет указанному в настоящем пункте заявителю в порядке очередности подачи документов, определяемой по дате и времени их регистрации в журнале регистрации, уведомление о наличии указанных средств и возможности представления документов в Министерство для получения субсидии. Уведомление направляется заказным почтовым отправлением;</w:t>
      </w:r>
    </w:p>
    <w:p w:rsidR="00685531" w:rsidRDefault="00685531">
      <w:pPr>
        <w:pStyle w:val="ConsPlusNormal"/>
        <w:jc w:val="both"/>
      </w:pPr>
      <w:r>
        <w:t xml:space="preserve">(в ред. </w:t>
      </w:r>
      <w:hyperlink r:id="rId195" w:history="1">
        <w:r>
          <w:rPr>
            <w:color w:val="0000FF"/>
          </w:rPr>
          <w:t>постановления</w:t>
        </w:r>
      </w:hyperlink>
      <w:r>
        <w:t xml:space="preserve"> Правительства Ульяновской области от 06.05.2019 N 189-П)</w:t>
      </w:r>
    </w:p>
    <w:p w:rsidR="00685531" w:rsidRDefault="00685531">
      <w:pPr>
        <w:pStyle w:val="ConsPlusNormal"/>
        <w:spacing w:before="280"/>
        <w:ind w:firstLine="540"/>
        <w:jc w:val="both"/>
      </w:pPr>
      <w:r>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685531" w:rsidRDefault="00685531">
      <w:pPr>
        <w:pStyle w:val="ConsPlusNormal"/>
        <w:jc w:val="both"/>
      </w:pPr>
      <w:r>
        <w:t xml:space="preserve">(п. 17 в ред. </w:t>
      </w:r>
      <w:hyperlink r:id="rId196" w:history="1">
        <w:r>
          <w:rPr>
            <w:color w:val="0000FF"/>
          </w:rPr>
          <w:t>постановления</w:t>
        </w:r>
      </w:hyperlink>
      <w:r>
        <w:t xml:space="preserve"> Правительства Ульяновской области от 30.01.2018 N 53-П)</w:t>
      </w:r>
    </w:p>
    <w:p w:rsidR="00685531" w:rsidRDefault="00685531">
      <w:pPr>
        <w:pStyle w:val="ConsPlusNormal"/>
        <w:spacing w:before="280"/>
        <w:ind w:firstLine="540"/>
        <w:jc w:val="both"/>
      </w:pPr>
      <w:r>
        <w:lastRenderedPageBreak/>
        <w:t>18. Субсидия перечисляется единовременно не позднее десятого рабочего дня после дня принятия Министерством решения о предоставлении субсидии. Субсидия перечисляется с лицевого счета Министерства, открытого в Министерстве финансов Ульяновской области, на расчетный счет, открытый получателю субсидии в кредитной организации.</w:t>
      </w:r>
    </w:p>
    <w:p w:rsidR="00685531" w:rsidRDefault="00685531">
      <w:pPr>
        <w:pStyle w:val="ConsPlusNormal"/>
        <w:jc w:val="both"/>
      </w:pPr>
      <w:r>
        <w:t xml:space="preserve">(в ред. постановлений Правительства Ульяновской области от 06.05.2019 </w:t>
      </w:r>
      <w:hyperlink r:id="rId197" w:history="1">
        <w:r>
          <w:rPr>
            <w:color w:val="0000FF"/>
          </w:rPr>
          <w:t>N 189-П</w:t>
        </w:r>
      </w:hyperlink>
      <w:r>
        <w:t xml:space="preserve">, от 05.03.2021 </w:t>
      </w:r>
      <w:hyperlink r:id="rId198" w:history="1">
        <w:r>
          <w:rPr>
            <w:color w:val="0000FF"/>
          </w:rPr>
          <w:t>N 53-П</w:t>
        </w:r>
      </w:hyperlink>
      <w:r>
        <w:t>)</w:t>
      </w:r>
    </w:p>
    <w:p w:rsidR="00685531" w:rsidRDefault="00685531">
      <w:pPr>
        <w:pStyle w:val="ConsPlusNormal"/>
        <w:spacing w:before="280"/>
        <w:ind w:firstLine="540"/>
        <w:jc w:val="both"/>
      </w:pPr>
      <w:r>
        <w:t>18.1. Результатом предоставления субсидии является достижение получателем субсидии плановых значений показателей (далее - показатели, необходимые для достижения результата предоставления субсидии), установленных Министерством в соглашении о предоставлении субсидии:</w:t>
      </w:r>
    </w:p>
    <w:p w:rsidR="00685531" w:rsidRDefault="00685531">
      <w:pPr>
        <w:pStyle w:val="ConsPlusNormal"/>
        <w:spacing w:before="280"/>
        <w:ind w:firstLine="540"/>
        <w:jc w:val="both"/>
      </w:pPr>
      <w:r>
        <w:t xml:space="preserve">1) размер среднемесячной заработной платы работников получателя субсидии должен быть не ниже двух минимальных размеров оплаты труда, установленного федеральным законом, - в случае предоставления субсидий в целях возмещения части затрат, предусмотренных </w:t>
      </w:r>
      <w:hyperlink w:anchor="P87" w:history="1">
        <w:r>
          <w:rPr>
            <w:color w:val="0000FF"/>
          </w:rPr>
          <w:t>пунктом 6</w:t>
        </w:r>
      </w:hyperlink>
      <w:r>
        <w:t xml:space="preserve"> настоящих Правил;</w:t>
      </w:r>
    </w:p>
    <w:p w:rsidR="00685531" w:rsidRDefault="00685531">
      <w:pPr>
        <w:pStyle w:val="ConsPlusNormal"/>
        <w:spacing w:before="280"/>
        <w:ind w:firstLine="540"/>
        <w:jc w:val="both"/>
      </w:pPr>
      <w:r>
        <w:t xml:space="preserve">2) создание не менее одного рабочего места для постоянной работы в текущем финансовом году - в случае предоставления субсидий в целях возмещения части затрат, предусмотренных </w:t>
      </w:r>
      <w:hyperlink w:anchor="P90" w:history="1">
        <w:r>
          <w:rPr>
            <w:color w:val="0000FF"/>
          </w:rPr>
          <w:t>подпунктами 2</w:t>
        </w:r>
      </w:hyperlink>
      <w:r>
        <w:t xml:space="preserve"> (в связи с приобретением специализированных автотранспортных средств), </w:t>
      </w:r>
      <w:hyperlink w:anchor="P92" w:history="1">
        <w:r>
          <w:rPr>
            <w:color w:val="0000FF"/>
          </w:rPr>
          <w:t>3</w:t>
        </w:r>
      </w:hyperlink>
      <w:r>
        <w:t xml:space="preserve"> и </w:t>
      </w:r>
      <w:hyperlink w:anchor="P100" w:history="1">
        <w:r>
          <w:rPr>
            <w:color w:val="0000FF"/>
          </w:rPr>
          <w:t>7 пункта 6</w:t>
        </w:r>
      </w:hyperlink>
      <w:r>
        <w:t xml:space="preserve"> настоящих Правил;</w:t>
      </w:r>
    </w:p>
    <w:p w:rsidR="00685531" w:rsidRDefault="00685531">
      <w:pPr>
        <w:pStyle w:val="ConsPlusNormal"/>
        <w:spacing w:before="280"/>
        <w:ind w:firstLine="540"/>
        <w:jc w:val="both"/>
      </w:pPr>
      <w:r>
        <w:t xml:space="preserve">3) число участников социально значимых мероприятий, которое должно составлять не менее 2000 человек на каждом из таких мероприятий, в случае предоставления субсидий в целях возмещения части затрат, предусмотренных </w:t>
      </w:r>
      <w:hyperlink w:anchor="P98" w:history="1">
        <w:r>
          <w:rPr>
            <w:color w:val="0000FF"/>
          </w:rPr>
          <w:t>подпунктом 6 пункта 6</w:t>
        </w:r>
      </w:hyperlink>
      <w:r>
        <w:t xml:space="preserve"> настоящих Правил;</w:t>
      </w:r>
    </w:p>
    <w:p w:rsidR="00685531" w:rsidRDefault="00685531">
      <w:pPr>
        <w:pStyle w:val="ConsPlusNormal"/>
        <w:spacing w:before="280"/>
        <w:ind w:firstLine="540"/>
        <w:jc w:val="both"/>
      </w:pPr>
      <w:r>
        <w:t xml:space="preserve">4) увеличение объема закупленной, переработанной и реализованной сезонной сельскохозяйственной плодовой и овощной продукции, ягод, грибов, дикорастущих полезных растений на 1,2% относительно предыдущего года в случае предоставления субсидии в целях возмещения части затрат, предусмотренных </w:t>
      </w:r>
      <w:hyperlink w:anchor="P102" w:history="1">
        <w:r>
          <w:rPr>
            <w:color w:val="0000FF"/>
          </w:rPr>
          <w:t>подпунктом 8 пункта 6</w:t>
        </w:r>
      </w:hyperlink>
      <w:r>
        <w:t xml:space="preserve"> настоящих Правил;</w:t>
      </w:r>
    </w:p>
    <w:p w:rsidR="00685531" w:rsidRDefault="00685531">
      <w:pPr>
        <w:pStyle w:val="ConsPlusNormal"/>
        <w:jc w:val="both"/>
      </w:pPr>
      <w:r>
        <w:t xml:space="preserve">(пп. 4 введен </w:t>
      </w:r>
      <w:hyperlink r:id="rId199" w:history="1">
        <w:r>
          <w:rPr>
            <w:color w:val="0000FF"/>
          </w:rPr>
          <w:t>постановлением</w:t>
        </w:r>
      </w:hyperlink>
      <w:r>
        <w:t xml:space="preserve"> Правительства Ульяновской области от 05.03.2021 N 53-П)</w:t>
      </w:r>
    </w:p>
    <w:p w:rsidR="00685531" w:rsidRDefault="00685531">
      <w:pPr>
        <w:pStyle w:val="ConsPlusNormal"/>
        <w:spacing w:before="280"/>
        <w:ind w:firstLine="540"/>
        <w:jc w:val="both"/>
      </w:pPr>
      <w:r>
        <w:t xml:space="preserve">5) увеличение денежной выручки от реализации готовой продукции на 10% относительно предыдущего года в случае предоставления субсидии в целях возмещения части затрат, предусмотренных </w:t>
      </w:r>
      <w:hyperlink w:anchor="P104" w:history="1">
        <w:r>
          <w:rPr>
            <w:color w:val="0000FF"/>
          </w:rPr>
          <w:t>подпунктом 9 пункта 6</w:t>
        </w:r>
      </w:hyperlink>
      <w:r>
        <w:t xml:space="preserve"> настоящих Правил.</w:t>
      </w:r>
    </w:p>
    <w:p w:rsidR="00685531" w:rsidRDefault="00685531">
      <w:pPr>
        <w:pStyle w:val="ConsPlusNormal"/>
        <w:jc w:val="both"/>
      </w:pPr>
      <w:r>
        <w:t xml:space="preserve">(пп. 5 введен </w:t>
      </w:r>
      <w:hyperlink r:id="rId200" w:history="1">
        <w:r>
          <w:rPr>
            <w:color w:val="0000FF"/>
          </w:rPr>
          <w:t>постановлением</w:t>
        </w:r>
      </w:hyperlink>
      <w:r>
        <w:t xml:space="preserve"> Правительства Ульяновской области от 05.03.2021 N 53-П)</w:t>
      </w:r>
    </w:p>
    <w:p w:rsidR="00685531" w:rsidRDefault="00685531">
      <w:pPr>
        <w:pStyle w:val="ConsPlusNormal"/>
        <w:jc w:val="both"/>
      </w:pPr>
      <w:r>
        <w:t xml:space="preserve">(п. 18.1 введен </w:t>
      </w:r>
      <w:hyperlink r:id="rId201" w:history="1">
        <w:r>
          <w:rPr>
            <w:color w:val="0000FF"/>
          </w:rPr>
          <w:t>постановлением</w:t>
        </w:r>
      </w:hyperlink>
      <w:r>
        <w:t xml:space="preserve"> Правительства Ульяновской области от 07.02.2020 N 41-П)</w:t>
      </w:r>
    </w:p>
    <w:p w:rsidR="00685531" w:rsidRDefault="00685531">
      <w:pPr>
        <w:pStyle w:val="ConsPlusNormal"/>
        <w:spacing w:before="280"/>
        <w:ind w:firstLine="540"/>
        <w:jc w:val="both"/>
      </w:pPr>
      <w:r>
        <w:lastRenderedPageBreak/>
        <w:t xml:space="preserve">18.2. Получатель субсидии не позднее 15 января года, следующего за годом, в котором ему предоставлена субсидия в целях возмещения части его затрат, предусмотренных </w:t>
      </w:r>
      <w:hyperlink w:anchor="P98" w:history="1">
        <w:r>
          <w:rPr>
            <w:color w:val="0000FF"/>
          </w:rPr>
          <w:t>подпунктом 6 пункта 6</w:t>
        </w:r>
      </w:hyperlink>
      <w:r>
        <w:t xml:space="preserve"> настоящих Правил, и не позднее 1 марта года, следующего за годом, в котором получателю субсидии предоставлена субсидия в целях возмещения части его затрат, предусмотренных </w:t>
      </w:r>
      <w:hyperlink w:anchor="P90" w:history="1">
        <w:r>
          <w:rPr>
            <w:color w:val="0000FF"/>
          </w:rPr>
          <w:t>подпунктами 2</w:t>
        </w:r>
      </w:hyperlink>
      <w:r>
        <w:t xml:space="preserve"> - </w:t>
      </w:r>
      <w:hyperlink w:anchor="P96" w:history="1">
        <w:r>
          <w:rPr>
            <w:color w:val="0000FF"/>
          </w:rPr>
          <w:t>5</w:t>
        </w:r>
      </w:hyperlink>
      <w:r>
        <w:t xml:space="preserve"> и </w:t>
      </w:r>
      <w:hyperlink w:anchor="P100" w:history="1">
        <w:r>
          <w:rPr>
            <w:color w:val="0000FF"/>
          </w:rPr>
          <w:t>7</w:t>
        </w:r>
      </w:hyperlink>
      <w:r>
        <w:t xml:space="preserve"> - </w:t>
      </w:r>
      <w:hyperlink w:anchor="P104" w:history="1">
        <w:r>
          <w:rPr>
            <w:color w:val="0000FF"/>
          </w:rPr>
          <w:t>9 пункта 6</w:t>
        </w:r>
      </w:hyperlink>
      <w:r>
        <w:t xml:space="preserve"> настоящих Правил, представляет в Министерство </w:t>
      </w:r>
      <w:hyperlink w:anchor="P286" w:history="1">
        <w:r>
          <w:rPr>
            <w:color w:val="0000FF"/>
          </w:rPr>
          <w:t>отчет</w:t>
        </w:r>
      </w:hyperlink>
      <w:r>
        <w:t xml:space="preserve"> о достижении показателей, необходимых для достижения результата предоставления субсидии, составленный по форме, определенной типовой формой соглашения, утвержденной Министерством финансов Ульяновской области.</w:t>
      </w:r>
    </w:p>
    <w:p w:rsidR="00685531" w:rsidRDefault="00685531">
      <w:pPr>
        <w:pStyle w:val="ConsPlusNormal"/>
        <w:jc w:val="both"/>
      </w:pPr>
      <w:r>
        <w:t xml:space="preserve">(в ред. </w:t>
      </w:r>
      <w:hyperlink r:id="rId202" w:history="1">
        <w:r>
          <w:rPr>
            <w:color w:val="0000FF"/>
          </w:rPr>
          <w:t>постановления</w:t>
        </w:r>
      </w:hyperlink>
      <w:r>
        <w:t xml:space="preserve"> Правительства Ульяновской области от 05.03.2021 N 53-П)</w:t>
      </w:r>
    </w:p>
    <w:p w:rsidR="00685531" w:rsidRDefault="00685531">
      <w:pPr>
        <w:pStyle w:val="ConsPlusNormal"/>
        <w:spacing w:before="280"/>
        <w:ind w:firstLine="540"/>
        <w:jc w:val="both"/>
      </w:pPr>
      <w:r>
        <w:t>Министерство устанавливает в соглашении о предоставлении субсидии сроки и формы представления получателем субсидии дополнительной отчетности.</w:t>
      </w:r>
    </w:p>
    <w:p w:rsidR="00685531" w:rsidRDefault="00685531">
      <w:pPr>
        <w:pStyle w:val="ConsPlusNormal"/>
        <w:jc w:val="both"/>
      </w:pPr>
      <w:r>
        <w:t xml:space="preserve">(п. 18.2 введен </w:t>
      </w:r>
      <w:hyperlink r:id="rId203" w:history="1">
        <w:r>
          <w:rPr>
            <w:color w:val="0000FF"/>
          </w:rPr>
          <w:t>постановлением</w:t>
        </w:r>
      </w:hyperlink>
      <w:r>
        <w:t xml:space="preserve"> Правительства Ульяновской области от 07.02.2020 N 41-П)</w:t>
      </w:r>
    </w:p>
    <w:p w:rsidR="00685531" w:rsidRDefault="00685531">
      <w:pPr>
        <w:pStyle w:val="ConsPlusNormal"/>
        <w:spacing w:before="280"/>
        <w:ind w:firstLine="540"/>
        <w:jc w:val="both"/>
      </w:pPr>
      <w:r>
        <w:t>19. Министерство несет ответственность за нецелевое использование средств, выделенных из областного бюджета Ульяновской области на предоставление субсидий.</w:t>
      </w:r>
    </w:p>
    <w:p w:rsidR="00685531" w:rsidRDefault="00685531">
      <w:pPr>
        <w:pStyle w:val="ConsPlusNormal"/>
        <w:spacing w:before="280"/>
        <w:ind w:firstLine="540"/>
        <w:jc w:val="both"/>
      </w:pPr>
      <w:r>
        <w:t>19.1. Министерство обеспечивает соблюдение получателями субсидий условий и порядка, установленных при их предоставлении.</w:t>
      </w:r>
    </w:p>
    <w:p w:rsidR="00685531" w:rsidRDefault="00685531">
      <w:pPr>
        <w:pStyle w:val="ConsPlusNormal"/>
        <w:jc w:val="both"/>
      </w:pPr>
      <w:r>
        <w:t xml:space="preserve">(п. 19.1 введен </w:t>
      </w:r>
      <w:hyperlink r:id="rId204" w:history="1">
        <w:r>
          <w:rPr>
            <w:color w:val="0000FF"/>
          </w:rPr>
          <w:t>постановлением</w:t>
        </w:r>
      </w:hyperlink>
      <w:r>
        <w:t xml:space="preserve"> Правительства Ульяновской области от 01.07.2016 N 312-П; в ред. </w:t>
      </w:r>
      <w:hyperlink r:id="rId205" w:history="1">
        <w:r>
          <w:rPr>
            <w:color w:val="0000FF"/>
          </w:rPr>
          <w:t>постановления</w:t>
        </w:r>
      </w:hyperlink>
      <w:r>
        <w:t xml:space="preserve"> Правительства Ульяновской области от 06.05.2019 N 189-П)</w:t>
      </w:r>
    </w:p>
    <w:p w:rsidR="00685531" w:rsidRDefault="00685531">
      <w:pPr>
        <w:pStyle w:val="ConsPlusNormal"/>
        <w:spacing w:before="280"/>
        <w:ind w:firstLine="540"/>
        <w:jc w:val="both"/>
      </w:pPr>
      <w:r>
        <w:t>20. Основаниями для возврата субсидии в полном объеме в областной бюджет Ульяновской области являются:</w:t>
      </w:r>
    </w:p>
    <w:p w:rsidR="00685531" w:rsidRDefault="00685531">
      <w:pPr>
        <w:pStyle w:val="ConsPlusNormal"/>
        <w:spacing w:before="280"/>
        <w:ind w:firstLine="540"/>
        <w:jc w:val="both"/>
      </w:pPr>
      <w:r>
        <w:t xml:space="preserve">нарушение получателем субсидии условий, установленных при предоставлении субсидии, или установление факта наличия в представленных получателем субсидии документах недостоверных сведений, выявленных по результатам проведенных Министерством или уполномоченным органом государственного финансового контроля Ульяновской области проверок, если иное не установлено </w:t>
      </w:r>
      <w:hyperlink w:anchor="P264" w:history="1">
        <w:r>
          <w:rPr>
            <w:color w:val="0000FF"/>
          </w:rPr>
          <w:t>абзацем восьмым</w:t>
        </w:r>
      </w:hyperlink>
      <w:r>
        <w:t xml:space="preserve"> настоящего пункта;</w:t>
      </w:r>
    </w:p>
    <w:p w:rsidR="00685531" w:rsidRDefault="00685531">
      <w:pPr>
        <w:pStyle w:val="ConsPlusNormal"/>
        <w:jc w:val="both"/>
      </w:pPr>
      <w:r>
        <w:t xml:space="preserve">(в ред. </w:t>
      </w:r>
      <w:hyperlink r:id="rId206" w:history="1">
        <w:r>
          <w:rPr>
            <w:color w:val="0000FF"/>
          </w:rPr>
          <w:t>постановления</w:t>
        </w:r>
      </w:hyperlink>
      <w:r>
        <w:t xml:space="preserve"> Правительства Ульяновской области от 06.05.2019 N 189-П)</w:t>
      </w:r>
    </w:p>
    <w:p w:rsidR="00685531" w:rsidRDefault="00685531">
      <w:pPr>
        <w:pStyle w:val="ConsPlusNormal"/>
        <w:spacing w:before="280"/>
        <w:ind w:firstLine="540"/>
        <w:jc w:val="both"/>
      </w:pPr>
      <w:r>
        <w:t xml:space="preserve">абзац третий утратил силу. - </w:t>
      </w:r>
      <w:hyperlink r:id="rId207" w:history="1">
        <w:r>
          <w:rPr>
            <w:color w:val="0000FF"/>
          </w:rPr>
          <w:t>Постановление</w:t>
        </w:r>
      </w:hyperlink>
      <w:r>
        <w:t xml:space="preserve"> Правительства Ульяновской области от 06.05.2019 N 189-П;</w:t>
      </w:r>
    </w:p>
    <w:p w:rsidR="00685531" w:rsidRDefault="00685531">
      <w:pPr>
        <w:pStyle w:val="ConsPlusNormal"/>
        <w:spacing w:before="280"/>
        <w:ind w:firstLine="540"/>
        <w:jc w:val="both"/>
      </w:pPr>
      <w:r>
        <w:t xml:space="preserve">невыполнение получателем субсидии условия соглашения об </w:t>
      </w:r>
      <w:r>
        <w:lastRenderedPageBreak/>
        <w:t xml:space="preserve">использовании им специализированных автотранспортных средств, технологического, торгового и компьютерного оборудования и (или) программ для электронных вычислительных машин, товарного знака и (или) упаковочного материала, разработанных согласно </w:t>
      </w:r>
      <w:hyperlink w:anchor="P104" w:history="1">
        <w:r>
          <w:rPr>
            <w:color w:val="0000FF"/>
          </w:rPr>
          <w:t>подпункту 9 пункта 6</w:t>
        </w:r>
      </w:hyperlink>
      <w:r>
        <w:t xml:space="preserve"> настоящих Правил в отношении которых предоставлена субсидия, в течение не менее 1 года со дня перечисления субсидии (в случае предоставления субсидии на приобретение специализированных автотранспортных средств, технологического, торгового и компьютерного оборудования и (или) программ для электронных вычислительных машин);</w:t>
      </w:r>
    </w:p>
    <w:p w:rsidR="00685531" w:rsidRDefault="00685531">
      <w:pPr>
        <w:pStyle w:val="ConsPlusNormal"/>
        <w:jc w:val="both"/>
      </w:pPr>
      <w:r>
        <w:t xml:space="preserve">(в ред. постановлений Правительства Ульяновской области от 03.04.2017 </w:t>
      </w:r>
      <w:hyperlink r:id="rId208" w:history="1">
        <w:r>
          <w:rPr>
            <w:color w:val="0000FF"/>
          </w:rPr>
          <w:t>N 157-П</w:t>
        </w:r>
      </w:hyperlink>
      <w:r>
        <w:t xml:space="preserve">, от 05.03.2021 </w:t>
      </w:r>
      <w:hyperlink r:id="rId209" w:history="1">
        <w:r>
          <w:rPr>
            <w:color w:val="0000FF"/>
          </w:rPr>
          <w:t>N 53-П</w:t>
        </w:r>
      </w:hyperlink>
      <w:r>
        <w:t>)</w:t>
      </w:r>
    </w:p>
    <w:p w:rsidR="00685531" w:rsidRDefault="00685531">
      <w:pPr>
        <w:pStyle w:val="ConsPlusNormal"/>
        <w:spacing w:before="280"/>
        <w:ind w:firstLine="540"/>
        <w:jc w:val="both"/>
      </w:pPr>
      <w:r>
        <w:t xml:space="preserve">непредставление или несвоевременное представление получателем субсидии копии инвентарной карточки основных средств либо копии иного первичного учетного документа или выписки из него, применяемого получателем субсидии для ведения бухгалтерского учета, предусмотренного </w:t>
      </w:r>
      <w:hyperlink w:anchor="P202" w:history="1">
        <w:r>
          <w:rPr>
            <w:color w:val="0000FF"/>
          </w:rPr>
          <w:t>подпунктом "в" подпункта 5 пункта 12</w:t>
        </w:r>
      </w:hyperlink>
      <w:r>
        <w:t xml:space="preserve"> настоящих Правил;</w:t>
      </w:r>
    </w:p>
    <w:p w:rsidR="00685531" w:rsidRDefault="00685531">
      <w:pPr>
        <w:pStyle w:val="ConsPlusNormal"/>
        <w:jc w:val="both"/>
      </w:pPr>
      <w:r>
        <w:t xml:space="preserve">(в ред. постановлений Правительства Ульяновской области от 30.01.2018 </w:t>
      </w:r>
      <w:hyperlink r:id="rId210" w:history="1">
        <w:r>
          <w:rPr>
            <w:color w:val="0000FF"/>
          </w:rPr>
          <w:t>N 53-П</w:t>
        </w:r>
      </w:hyperlink>
      <w:r>
        <w:t xml:space="preserve">, от 06.05.2019 </w:t>
      </w:r>
      <w:hyperlink r:id="rId211" w:history="1">
        <w:r>
          <w:rPr>
            <w:color w:val="0000FF"/>
          </w:rPr>
          <w:t>N 189-П</w:t>
        </w:r>
      </w:hyperlink>
      <w:r>
        <w:t xml:space="preserve">, от 07.02.2020 </w:t>
      </w:r>
      <w:hyperlink r:id="rId212" w:history="1">
        <w:r>
          <w:rPr>
            <w:color w:val="0000FF"/>
          </w:rPr>
          <w:t>N 41-П</w:t>
        </w:r>
      </w:hyperlink>
      <w:r>
        <w:t>)</w:t>
      </w:r>
    </w:p>
    <w:p w:rsidR="00685531" w:rsidRDefault="00685531">
      <w:pPr>
        <w:pStyle w:val="ConsPlusNormal"/>
        <w:spacing w:before="280"/>
        <w:ind w:firstLine="540"/>
        <w:jc w:val="both"/>
      </w:pPr>
      <w:r>
        <w:t>непредставление или несвоевременное представление получателем субсидии отчета о достижении показателей, необходимых для достижения результата предоставления субсидии, и (или) дополнительной отчетности.</w:t>
      </w:r>
    </w:p>
    <w:p w:rsidR="00685531" w:rsidRDefault="00685531">
      <w:pPr>
        <w:pStyle w:val="ConsPlusNormal"/>
        <w:jc w:val="both"/>
      </w:pPr>
      <w:r>
        <w:t xml:space="preserve">(в ред. </w:t>
      </w:r>
      <w:hyperlink r:id="rId213" w:history="1">
        <w:r>
          <w:rPr>
            <w:color w:val="0000FF"/>
          </w:rPr>
          <w:t>постановления</w:t>
        </w:r>
      </w:hyperlink>
      <w:r>
        <w:t xml:space="preserve"> Правительства Ульяновской области от 07.02.2020 N 41-П)</w:t>
      </w:r>
    </w:p>
    <w:p w:rsidR="00685531" w:rsidRDefault="00685531">
      <w:pPr>
        <w:pStyle w:val="ConsPlusNormal"/>
        <w:spacing w:before="280"/>
        <w:ind w:firstLine="540"/>
        <w:jc w:val="both"/>
      </w:pPr>
      <w:r>
        <w:t>В случае недостижения получателем субсидии значений показателей, необходимых для достижения результата предоставления субсидии, перечисленная ему субсидия подлежит возврату в размере, пропорциональном величине значений указанных показателей.</w:t>
      </w:r>
    </w:p>
    <w:p w:rsidR="00685531" w:rsidRDefault="00685531">
      <w:pPr>
        <w:pStyle w:val="ConsPlusNormal"/>
        <w:jc w:val="both"/>
      </w:pPr>
      <w:r>
        <w:t xml:space="preserve">(в ред. </w:t>
      </w:r>
      <w:hyperlink r:id="rId214" w:history="1">
        <w:r>
          <w:rPr>
            <w:color w:val="0000FF"/>
          </w:rPr>
          <w:t>постановления</w:t>
        </w:r>
      </w:hyperlink>
      <w:r>
        <w:t xml:space="preserve"> Правительства Ульяновской области от 07.02.2020 N 41-П)</w:t>
      </w:r>
    </w:p>
    <w:p w:rsidR="00685531" w:rsidRDefault="00685531">
      <w:pPr>
        <w:pStyle w:val="ConsPlusNormal"/>
        <w:spacing w:before="280"/>
        <w:ind w:firstLine="540"/>
        <w:jc w:val="both"/>
      </w:pPr>
      <w:bookmarkStart w:id="27" w:name="P264"/>
      <w:bookmarkEnd w:id="27"/>
      <w:r>
        <w:t>В случае выявления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
    <w:p w:rsidR="00685531" w:rsidRDefault="00685531">
      <w:pPr>
        <w:pStyle w:val="ConsPlusNormal"/>
        <w:jc w:val="both"/>
      </w:pPr>
      <w:r>
        <w:t xml:space="preserve">(абзац введен </w:t>
      </w:r>
      <w:hyperlink r:id="rId215" w:history="1">
        <w:r>
          <w:rPr>
            <w:color w:val="0000FF"/>
          </w:rPr>
          <w:t>постановлением</w:t>
        </w:r>
      </w:hyperlink>
      <w:r>
        <w:t xml:space="preserve"> Правительства Ульяновской области от 06.05.2019 N 189-П)</w:t>
      </w:r>
    </w:p>
    <w:p w:rsidR="00685531" w:rsidRDefault="00685531">
      <w:pPr>
        <w:pStyle w:val="ConsPlusNormal"/>
        <w:spacing w:before="280"/>
        <w:ind w:firstLine="540"/>
        <w:jc w:val="both"/>
      </w:pPr>
      <w:r>
        <w:t xml:space="preserve">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оснований, перечисленных в настоящем пункте, требования о возврате </w:t>
      </w:r>
      <w:r>
        <w:lastRenderedPageBreak/>
        <w:t>субсидии в течение 30 календарных дней со дня получения указанного требования.</w:t>
      </w:r>
    </w:p>
    <w:p w:rsidR="00685531" w:rsidRDefault="00685531">
      <w:pPr>
        <w:pStyle w:val="ConsPlusNormal"/>
        <w:jc w:val="both"/>
      </w:pPr>
      <w:r>
        <w:t xml:space="preserve">(в ред. постановлений Правительства Ульяновской области от 30.05.2018 </w:t>
      </w:r>
      <w:hyperlink r:id="rId216" w:history="1">
        <w:r>
          <w:rPr>
            <w:color w:val="0000FF"/>
          </w:rPr>
          <w:t>N 238-П</w:t>
        </w:r>
      </w:hyperlink>
      <w:r>
        <w:t xml:space="preserve">, от 06.05.2019 </w:t>
      </w:r>
      <w:hyperlink r:id="rId217" w:history="1">
        <w:r>
          <w:rPr>
            <w:color w:val="0000FF"/>
          </w:rPr>
          <w:t>N 189-П</w:t>
        </w:r>
      </w:hyperlink>
      <w:r>
        <w:t>)</w:t>
      </w:r>
    </w:p>
    <w:p w:rsidR="00685531" w:rsidRDefault="00685531">
      <w:pPr>
        <w:pStyle w:val="ConsPlusNormal"/>
        <w:spacing w:before="280"/>
        <w:ind w:firstLine="540"/>
        <w:jc w:val="both"/>
      </w:pPr>
      <w:r>
        <w:t>Возврат субсидии осуществляется получателем субсидии в следующем порядке:</w:t>
      </w:r>
    </w:p>
    <w:p w:rsidR="00685531" w:rsidRDefault="00685531">
      <w:pPr>
        <w:pStyle w:val="ConsPlusNormal"/>
        <w:spacing w:before="280"/>
        <w:ind w:firstLine="540"/>
        <w:jc w:val="both"/>
      </w:pPr>
      <w:bookmarkStart w:id="28" w:name="P269"/>
      <w:bookmarkEnd w:id="28"/>
      <w:r>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расчетный счет получателя субсидии;</w:t>
      </w:r>
    </w:p>
    <w:p w:rsidR="00685531" w:rsidRDefault="00685531">
      <w:pPr>
        <w:pStyle w:val="ConsPlusNormal"/>
        <w:spacing w:before="280"/>
        <w:ind w:firstLine="540"/>
        <w:jc w:val="both"/>
      </w:pPr>
      <w:r>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субсидии в требовании о возврате субсидии.</w:t>
      </w:r>
    </w:p>
    <w:p w:rsidR="00685531" w:rsidRDefault="00685531">
      <w:pPr>
        <w:pStyle w:val="ConsPlusNormal"/>
        <w:jc w:val="both"/>
      </w:pPr>
      <w:r>
        <w:t xml:space="preserve">(в ред. постановлений Правительства Ульяновской области от 30.05.2018 </w:t>
      </w:r>
      <w:hyperlink r:id="rId218" w:history="1">
        <w:r>
          <w:rPr>
            <w:color w:val="0000FF"/>
          </w:rPr>
          <w:t>N 238-П</w:t>
        </w:r>
      </w:hyperlink>
      <w:r>
        <w:t xml:space="preserve">, от 06.05.2019 </w:t>
      </w:r>
      <w:hyperlink r:id="rId219" w:history="1">
        <w:r>
          <w:rPr>
            <w:color w:val="0000FF"/>
          </w:rPr>
          <w:t>N 189-П</w:t>
        </w:r>
      </w:hyperlink>
      <w:r>
        <w:t>)</w:t>
      </w:r>
    </w:p>
    <w:p w:rsidR="00685531" w:rsidRDefault="00685531">
      <w:pPr>
        <w:pStyle w:val="ConsPlusNormal"/>
        <w:spacing w:before="280"/>
        <w:ind w:firstLine="540"/>
        <w:jc w:val="both"/>
      </w:pPr>
      <w:r>
        <w:t>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685531" w:rsidRDefault="00685531">
      <w:pPr>
        <w:pStyle w:val="ConsPlusNormal"/>
        <w:spacing w:before="280"/>
        <w:ind w:firstLine="540"/>
        <w:jc w:val="both"/>
      </w:pPr>
      <w:r>
        <w:t xml:space="preserve">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по основанию, предусмотренному </w:t>
      </w:r>
      <w:hyperlink w:anchor="P220" w:history="1">
        <w:r>
          <w:rPr>
            <w:color w:val="0000FF"/>
          </w:rPr>
          <w:t>подпунктом 6 пункта 13</w:t>
        </w:r>
      </w:hyperlink>
      <w:r>
        <w:t xml:space="preserve"> настоящих Правил, в соответствии с очередностью подачи документов, определяемой по дате и времени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685531" w:rsidRDefault="00685531">
      <w:pPr>
        <w:pStyle w:val="ConsPlusNormal"/>
        <w:jc w:val="both"/>
      </w:pPr>
      <w:r>
        <w:t xml:space="preserve">(в ред. постановлений Правительства Ульяновской области от 20.01.2017 </w:t>
      </w:r>
      <w:hyperlink r:id="rId220" w:history="1">
        <w:r>
          <w:rPr>
            <w:color w:val="0000FF"/>
          </w:rPr>
          <w:t>N 34-П</w:t>
        </w:r>
      </w:hyperlink>
      <w:r>
        <w:t xml:space="preserve">, от 30.01.2018 </w:t>
      </w:r>
      <w:hyperlink r:id="rId221" w:history="1">
        <w:r>
          <w:rPr>
            <w:color w:val="0000FF"/>
          </w:rPr>
          <w:t>N 53-П</w:t>
        </w:r>
      </w:hyperlink>
      <w:r>
        <w:t xml:space="preserve">, от 06.05.2019 </w:t>
      </w:r>
      <w:hyperlink r:id="rId222" w:history="1">
        <w:r>
          <w:rPr>
            <w:color w:val="0000FF"/>
          </w:rPr>
          <w:t>N 189-П</w:t>
        </w:r>
      </w:hyperlink>
      <w:r>
        <w:t>)</w:t>
      </w:r>
    </w:p>
    <w:p w:rsidR="00685531" w:rsidRDefault="00685531">
      <w:pPr>
        <w:pStyle w:val="ConsPlusNormal"/>
        <w:spacing w:before="280"/>
        <w:ind w:firstLine="540"/>
        <w:jc w:val="both"/>
      </w:pPr>
      <w:r>
        <w:t>21.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целей и порядка предоставления субсидий.</w:t>
      </w:r>
    </w:p>
    <w:p w:rsidR="00685531" w:rsidRDefault="00685531">
      <w:pPr>
        <w:pStyle w:val="ConsPlusNormal"/>
        <w:jc w:val="both"/>
      </w:pPr>
      <w:r>
        <w:t xml:space="preserve">(в ред. постановлений Правительства Ульяновской области от 28.07.2015 </w:t>
      </w:r>
      <w:hyperlink r:id="rId223" w:history="1">
        <w:r>
          <w:rPr>
            <w:color w:val="0000FF"/>
          </w:rPr>
          <w:t>N 357-П</w:t>
        </w:r>
      </w:hyperlink>
      <w:r>
        <w:t xml:space="preserve">, от 06.05.2019 </w:t>
      </w:r>
      <w:hyperlink r:id="rId224" w:history="1">
        <w:r>
          <w:rPr>
            <w:color w:val="0000FF"/>
          </w:rPr>
          <w:t>N 189-П</w:t>
        </w:r>
      </w:hyperlink>
      <w:r>
        <w:t xml:space="preserve">, от 05.03.2021 </w:t>
      </w:r>
      <w:hyperlink r:id="rId225" w:history="1">
        <w:r>
          <w:rPr>
            <w:color w:val="0000FF"/>
          </w:rPr>
          <w:t>N 53-П</w:t>
        </w:r>
      </w:hyperlink>
      <w:r>
        <w:t>)</w:t>
      </w:r>
    </w:p>
    <w:p w:rsidR="00685531" w:rsidRDefault="00685531">
      <w:pPr>
        <w:pStyle w:val="ConsPlusNormal"/>
        <w:spacing w:before="280"/>
        <w:ind w:firstLine="540"/>
        <w:jc w:val="both"/>
      </w:pPr>
      <w:r>
        <w:t xml:space="preserve">22. Утратил силу. - </w:t>
      </w:r>
      <w:hyperlink r:id="rId226" w:history="1">
        <w:r>
          <w:rPr>
            <w:color w:val="0000FF"/>
          </w:rPr>
          <w:t>Постановление</w:t>
        </w:r>
      </w:hyperlink>
      <w:r>
        <w:t xml:space="preserve"> Правительства Ульяновской обл. от 28.07.2015 N 357-П.</w:t>
      </w:r>
    </w:p>
    <w:p w:rsidR="00685531" w:rsidRDefault="00685531">
      <w:pPr>
        <w:pStyle w:val="ConsPlusNormal"/>
        <w:jc w:val="both"/>
      </w:pPr>
    </w:p>
    <w:p w:rsidR="00685531" w:rsidRDefault="00685531">
      <w:pPr>
        <w:pStyle w:val="ConsPlusNormal"/>
        <w:jc w:val="both"/>
      </w:pPr>
    </w:p>
    <w:p w:rsidR="00685531" w:rsidRDefault="00685531">
      <w:pPr>
        <w:pStyle w:val="ConsPlusNormal"/>
        <w:jc w:val="both"/>
      </w:pPr>
    </w:p>
    <w:p w:rsidR="00685531" w:rsidRDefault="00685531">
      <w:pPr>
        <w:pStyle w:val="ConsPlusNormal"/>
        <w:jc w:val="both"/>
      </w:pPr>
    </w:p>
    <w:p w:rsidR="00685531" w:rsidRDefault="00685531">
      <w:pPr>
        <w:pStyle w:val="ConsPlusNormal"/>
        <w:jc w:val="both"/>
      </w:pPr>
    </w:p>
    <w:p w:rsidR="00685531" w:rsidRDefault="00685531">
      <w:pPr>
        <w:pStyle w:val="ConsPlusNormal"/>
        <w:jc w:val="right"/>
        <w:outlineLvl w:val="1"/>
      </w:pPr>
      <w:r>
        <w:t>Приложение</w:t>
      </w:r>
    </w:p>
    <w:p w:rsidR="00685531" w:rsidRDefault="00685531">
      <w:pPr>
        <w:pStyle w:val="ConsPlusNormal"/>
        <w:jc w:val="right"/>
      </w:pPr>
      <w:r>
        <w:t>к Правилам</w:t>
      </w:r>
    </w:p>
    <w:p w:rsidR="00685531" w:rsidRDefault="00685531">
      <w:pPr>
        <w:pStyle w:val="ConsPlusNormal"/>
        <w:jc w:val="both"/>
      </w:pPr>
    </w:p>
    <w:p w:rsidR="00685531" w:rsidRDefault="00685531">
      <w:pPr>
        <w:pStyle w:val="ConsPlusNormal"/>
        <w:jc w:val="center"/>
      </w:pPr>
      <w:bookmarkStart w:id="29" w:name="P286"/>
      <w:bookmarkEnd w:id="29"/>
      <w:r>
        <w:t>ОТЧЕТ</w:t>
      </w:r>
    </w:p>
    <w:p w:rsidR="00685531" w:rsidRDefault="00685531">
      <w:pPr>
        <w:pStyle w:val="ConsPlusNormal"/>
        <w:jc w:val="center"/>
      </w:pPr>
      <w:r>
        <w:t>о достижении значений показателей, необходимых</w:t>
      </w:r>
    </w:p>
    <w:p w:rsidR="00685531" w:rsidRDefault="00685531">
      <w:pPr>
        <w:pStyle w:val="ConsPlusNormal"/>
        <w:jc w:val="center"/>
      </w:pPr>
      <w:r>
        <w:t>для достижения результата предоставления субсидии</w:t>
      </w:r>
    </w:p>
    <w:p w:rsidR="00685531" w:rsidRDefault="00685531">
      <w:pPr>
        <w:pStyle w:val="ConsPlusNormal"/>
        <w:jc w:val="center"/>
      </w:pPr>
      <w:r>
        <w:t>по состоянию на __ ___________ 20__ года</w:t>
      </w:r>
    </w:p>
    <w:p w:rsidR="00685531" w:rsidRDefault="00685531">
      <w:pPr>
        <w:pStyle w:val="ConsPlusNormal"/>
        <w:jc w:val="both"/>
      </w:pPr>
    </w:p>
    <w:p w:rsidR="00685531" w:rsidRDefault="00685531">
      <w:pPr>
        <w:pStyle w:val="ConsPlusNormal"/>
        <w:ind w:firstLine="540"/>
        <w:jc w:val="both"/>
      </w:pPr>
      <w:r>
        <w:t xml:space="preserve">Утратил силу. - </w:t>
      </w:r>
      <w:hyperlink r:id="rId227" w:history="1">
        <w:r>
          <w:rPr>
            <w:color w:val="0000FF"/>
          </w:rPr>
          <w:t>Постановление</w:t>
        </w:r>
      </w:hyperlink>
      <w:r>
        <w:t xml:space="preserve"> Правительства Ульяновской области от 05.03.2021 N 53-П.</w:t>
      </w:r>
    </w:p>
    <w:p w:rsidR="00685531" w:rsidRDefault="00685531">
      <w:pPr>
        <w:pStyle w:val="ConsPlusNormal"/>
        <w:jc w:val="both"/>
      </w:pPr>
    </w:p>
    <w:p w:rsidR="00685531" w:rsidRDefault="00685531">
      <w:pPr>
        <w:pStyle w:val="ConsPlusNormal"/>
        <w:jc w:val="both"/>
      </w:pPr>
    </w:p>
    <w:p w:rsidR="00685531" w:rsidRDefault="00685531">
      <w:pPr>
        <w:pStyle w:val="ConsPlusNormal"/>
        <w:jc w:val="both"/>
      </w:pPr>
    </w:p>
    <w:p w:rsidR="00685531" w:rsidRDefault="00685531">
      <w:pPr>
        <w:pStyle w:val="ConsPlusNormal"/>
        <w:jc w:val="both"/>
      </w:pPr>
    </w:p>
    <w:p w:rsidR="00685531" w:rsidRDefault="00685531">
      <w:pPr>
        <w:pStyle w:val="ConsPlusNormal"/>
        <w:jc w:val="both"/>
      </w:pPr>
    </w:p>
    <w:p w:rsidR="00685531" w:rsidRDefault="00685531">
      <w:pPr>
        <w:pStyle w:val="ConsPlusNormal"/>
        <w:jc w:val="right"/>
        <w:outlineLvl w:val="0"/>
      </w:pPr>
      <w:r>
        <w:t>Приложение N 2</w:t>
      </w:r>
    </w:p>
    <w:p w:rsidR="00685531" w:rsidRDefault="00685531">
      <w:pPr>
        <w:pStyle w:val="ConsPlusNormal"/>
        <w:jc w:val="right"/>
      </w:pPr>
      <w:r>
        <w:t>к постановлению</w:t>
      </w:r>
    </w:p>
    <w:p w:rsidR="00685531" w:rsidRDefault="00685531">
      <w:pPr>
        <w:pStyle w:val="ConsPlusNormal"/>
        <w:jc w:val="right"/>
      </w:pPr>
      <w:r>
        <w:t>Правительства Ульяновской области</w:t>
      </w:r>
    </w:p>
    <w:p w:rsidR="00685531" w:rsidRDefault="00685531">
      <w:pPr>
        <w:pStyle w:val="ConsPlusNormal"/>
        <w:jc w:val="right"/>
      </w:pPr>
      <w:r>
        <w:t>от 7 августа 2014 г. N 346-П</w:t>
      </w:r>
    </w:p>
    <w:p w:rsidR="00685531" w:rsidRDefault="00685531">
      <w:pPr>
        <w:pStyle w:val="ConsPlusNormal"/>
        <w:jc w:val="both"/>
      </w:pPr>
    </w:p>
    <w:p w:rsidR="00685531" w:rsidRDefault="00685531">
      <w:pPr>
        <w:pStyle w:val="ConsPlusTitle"/>
        <w:jc w:val="center"/>
      </w:pPr>
      <w:bookmarkStart w:id="30" w:name="P302"/>
      <w:bookmarkEnd w:id="30"/>
      <w:r>
        <w:t>ПРАВИЛА</w:t>
      </w:r>
    </w:p>
    <w:p w:rsidR="00685531" w:rsidRDefault="00685531">
      <w:pPr>
        <w:pStyle w:val="ConsPlusTitle"/>
        <w:jc w:val="center"/>
      </w:pPr>
      <w:r>
        <w:t>ПРЕДОСТАВЛЕНИЯ САДОВОДЧЕСКИМ И ОГОРОДНИЧЕСКИМ</w:t>
      </w:r>
    </w:p>
    <w:p w:rsidR="00685531" w:rsidRDefault="00685531">
      <w:pPr>
        <w:pStyle w:val="ConsPlusTitle"/>
        <w:jc w:val="center"/>
      </w:pPr>
      <w:r>
        <w:t>НЕКОММЕРЧЕСКИМ ТОВАРИЩЕСТВАМ СУБСИДИЙ ИЗ ОБЛАСТНОГО БЮДЖЕТА</w:t>
      </w:r>
    </w:p>
    <w:p w:rsidR="00685531" w:rsidRDefault="00685531">
      <w:pPr>
        <w:pStyle w:val="ConsPlusTitle"/>
        <w:jc w:val="center"/>
      </w:pPr>
      <w:r>
        <w:t>УЛЬЯНОВСКОЙ ОБЛАСТИ В ЦЕЛЯХ ВОЗМЕЩЕНИЯ ЧАСТИ ИХ ЗАТРАТ,</w:t>
      </w:r>
    </w:p>
    <w:p w:rsidR="00685531" w:rsidRDefault="00685531">
      <w:pPr>
        <w:pStyle w:val="ConsPlusTitle"/>
        <w:jc w:val="center"/>
      </w:pPr>
      <w:r>
        <w:t>СВЯЗАННЫХ С РАЗВИТИЕМ ЭКОНОМИЧЕСКОЙ ДЕЯТЕЛЬНОСТИ</w:t>
      </w:r>
    </w:p>
    <w:p w:rsidR="00685531" w:rsidRDefault="006855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85531">
        <w:trPr>
          <w:jc w:val="center"/>
        </w:trPr>
        <w:tc>
          <w:tcPr>
            <w:tcW w:w="9294" w:type="dxa"/>
            <w:tcBorders>
              <w:top w:val="nil"/>
              <w:left w:val="single" w:sz="24" w:space="0" w:color="CED3F1"/>
              <w:bottom w:val="nil"/>
              <w:right w:val="single" w:sz="24" w:space="0" w:color="F4F3F8"/>
            </w:tcBorders>
            <w:shd w:val="clear" w:color="auto" w:fill="F4F3F8"/>
          </w:tcPr>
          <w:p w:rsidR="00685531" w:rsidRDefault="00685531">
            <w:pPr>
              <w:pStyle w:val="ConsPlusNormal"/>
              <w:jc w:val="center"/>
            </w:pPr>
            <w:r>
              <w:rPr>
                <w:color w:val="392C69"/>
              </w:rPr>
              <w:t>Список изменяющих документов</w:t>
            </w:r>
          </w:p>
          <w:p w:rsidR="00685531" w:rsidRDefault="00685531">
            <w:pPr>
              <w:pStyle w:val="ConsPlusNormal"/>
              <w:jc w:val="center"/>
            </w:pPr>
            <w:r>
              <w:rPr>
                <w:color w:val="392C69"/>
              </w:rPr>
              <w:t xml:space="preserve">(в ред. </w:t>
            </w:r>
            <w:hyperlink r:id="rId228" w:history="1">
              <w:r>
                <w:rPr>
                  <w:color w:val="0000FF"/>
                </w:rPr>
                <w:t>постановления</w:t>
              </w:r>
            </w:hyperlink>
            <w:r>
              <w:rPr>
                <w:color w:val="392C69"/>
              </w:rPr>
              <w:t xml:space="preserve"> Правительства Ульяновской области</w:t>
            </w:r>
          </w:p>
          <w:p w:rsidR="00685531" w:rsidRDefault="00685531">
            <w:pPr>
              <w:pStyle w:val="ConsPlusNormal"/>
              <w:jc w:val="center"/>
            </w:pPr>
            <w:r>
              <w:rPr>
                <w:color w:val="392C69"/>
              </w:rPr>
              <w:t>от 07.06.2021 N 220-П)</w:t>
            </w:r>
          </w:p>
        </w:tc>
      </w:tr>
    </w:tbl>
    <w:p w:rsidR="00685531" w:rsidRDefault="00685531">
      <w:pPr>
        <w:pStyle w:val="ConsPlusNormal"/>
        <w:jc w:val="both"/>
      </w:pPr>
    </w:p>
    <w:p w:rsidR="00685531" w:rsidRDefault="00685531">
      <w:pPr>
        <w:pStyle w:val="ConsPlusNormal"/>
        <w:ind w:firstLine="540"/>
        <w:jc w:val="both"/>
      </w:pPr>
      <w:r>
        <w:t>1. Настоящие Правила устанавливают порядок предоставления садоводческим и огородническим некоммерческим товариществам (далее - СНТ) субсидий из областного бюджета Ульяновской области в целях возмещения части их затрат (без учета налога на добавленную стоимость), связанных с развитием экономической деятельности (далее - субсидии).</w:t>
      </w:r>
    </w:p>
    <w:p w:rsidR="00685531" w:rsidRDefault="00685531">
      <w:pPr>
        <w:pStyle w:val="ConsPlusNormal"/>
        <w:spacing w:before="280"/>
        <w:ind w:firstLine="540"/>
        <w:jc w:val="both"/>
      </w:pPr>
      <w:r>
        <w:t xml:space="preserve">2. Субсидии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w:t>
      </w:r>
      <w:r>
        <w:lastRenderedPageBreak/>
        <w:t>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
    <w:p w:rsidR="00685531" w:rsidRDefault="00685531">
      <w:pPr>
        <w:pStyle w:val="ConsPlusNormal"/>
        <w:spacing w:before="280"/>
        <w:ind w:firstLine="540"/>
        <w:jc w:val="both"/>
      </w:pPr>
      <w:r>
        <w:t>3. 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(о внесении изменений в закон Ульяновской области об областном бюджете Ульяновской области на соответствующий финансовый год и плановый период).</w:t>
      </w:r>
    </w:p>
    <w:p w:rsidR="00685531" w:rsidRDefault="00685531">
      <w:pPr>
        <w:pStyle w:val="ConsPlusNormal"/>
        <w:spacing w:before="280"/>
        <w:ind w:firstLine="540"/>
        <w:jc w:val="both"/>
      </w:pPr>
      <w:bookmarkStart w:id="31" w:name="P314"/>
      <w:bookmarkEnd w:id="31"/>
      <w:r>
        <w:t>4. Субсидии предоставляются СНТ в целях возмещения части их затрат, связанных с оплатой:</w:t>
      </w:r>
    </w:p>
    <w:p w:rsidR="00685531" w:rsidRDefault="00685531">
      <w:pPr>
        <w:pStyle w:val="ConsPlusNormal"/>
        <w:spacing w:before="280"/>
        <w:ind w:firstLine="540"/>
        <w:jc w:val="both"/>
      </w:pPr>
      <w:r>
        <w:t>выполнения работ по строительству, ремонту и (или) реконструкции автомобильных дорог, расположенных в границах территории ведения гражданами садоводства или огородничества для собственных нужд;</w:t>
      </w:r>
    </w:p>
    <w:p w:rsidR="00685531" w:rsidRDefault="00685531">
      <w:pPr>
        <w:pStyle w:val="ConsPlusNormal"/>
        <w:spacing w:before="280"/>
        <w:ind w:firstLine="540"/>
        <w:jc w:val="both"/>
      </w:pPr>
      <w:r>
        <w:t>выполнения работ по строительству, ремонту и (или) реконструкции насосных станций и водоводов, используемых для водоснабжения СНТ;</w:t>
      </w:r>
    </w:p>
    <w:p w:rsidR="00685531" w:rsidRDefault="00685531">
      <w:pPr>
        <w:pStyle w:val="ConsPlusNormal"/>
        <w:spacing w:before="280"/>
        <w:ind w:firstLine="540"/>
        <w:jc w:val="both"/>
      </w:pPr>
      <w:r>
        <w:t>выполнения работ по строительству, ремонту и (или) реконструкции линий электропередач, трансформаторных подстанций, используемых для электроснабжения СНТ;</w:t>
      </w:r>
    </w:p>
    <w:p w:rsidR="00685531" w:rsidRDefault="00685531">
      <w:pPr>
        <w:pStyle w:val="ConsPlusNormal"/>
        <w:spacing w:before="280"/>
        <w:ind w:firstLine="540"/>
        <w:jc w:val="both"/>
      </w:pPr>
      <w:r>
        <w:t>выполнения работ по строительству, ремонту и (или) реконструкции газопроводов, используемых для газоснабжения СНТ;</w:t>
      </w:r>
    </w:p>
    <w:p w:rsidR="00685531" w:rsidRDefault="00685531">
      <w:pPr>
        <w:pStyle w:val="ConsPlusNormal"/>
        <w:spacing w:before="280"/>
        <w:ind w:firstLine="540"/>
        <w:jc w:val="both"/>
      </w:pPr>
      <w:r>
        <w:t>выполнения работ по благоустройству земельных участков общего назначения, расположенных в границах территории СНТ (установка и (или) обустройство остановочного пункта движения общественного транспорта; приобретение оборудования и сооружение площадок для сбора и вывоза отходов производства и потребления; устройство наружного освещения; установка камер видеофиксации; установка заборов и иных ограждений, ворот, шлагбаумов; установка информационных щитов для размещения информации о границах территории СНТ и номерах контактных телефонов СНТ, а также объявлений; изготовление и установка номерных знаков линий, кварталов, домов; установка объектов оборудования детских, спортивных и спортивно-игровых площадок; установка малых архитектурных форм и иных объектов декоративного и рекреационного назначения, в том числе скамеек, беседок; обустройство набережных, береговых полос водных объектов общего пользования; сооружение дренажных систем для водоотведения).</w:t>
      </w:r>
    </w:p>
    <w:p w:rsidR="00685531" w:rsidRDefault="00685531">
      <w:pPr>
        <w:pStyle w:val="ConsPlusNormal"/>
        <w:spacing w:before="280"/>
        <w:ind w:firstLine="540"/>
        <w:jc w:val="both"/>
      </w:pPr>
      <w:bookmarkStart w:id="32" w:name="P320"/>
      <w:bookmarkEnd w:id="32"/>
      <w:r>
        <w:t xml:space="preserve">5. СНТ имеют право на получение субсидий в случае осуществления ими </w:t>
      </w:r>
      <w:r>
        <w:lastRenderedPageBreak/>
        <w:t xml:space="preserve">хотя бы одного вида затрат, указанных в </w:t>
      </w:r>
      <w:hyperlink w:anchor="P314" w:history="1">
        <w:r>
          <w:rPr>
            <w:color w:val="0000FF"/>
          </w:rPr>
          <w:t>пункте 4</w:t>
        </w:r>
      </w:hyperlink>
      <w:r>
        <w:t xml:space="preserve"> настоящих Правил. При этом указанные затраты должны быть осуществлены не ранее 2 лет, предшествующих году, в котором СНТ представило в Министерство документы (копии документов), необходимые для получения субсидий, и (или) в текущем финансовом году.</w:t>
      </w:r>
    </w:p>
    <w:p w:rsidR="00685531" w:rsidRDefault="00685531">
      <w:pPr>
        <w:pStyle w:val="ConsPlusNormal"/>
        <w:spacing w:before="280"/>
        <w:ind w:firstLine="540"/>
        <w:jc w:val="both"/>
      </w:pPr>
      <w:bookmarkStart w:id="33" w:name="P321"/>
      <w:bookmarkEnd w:id="33"/>
      <w:r>
        <w:t>6. Требования, которым должно соответствовать СНТ:</w:t>
      </w:r>
    </w:p>
    <w:p w:rsidR="00685531" w:rsidRDefault="00685531">
      <w:pPr>
        <w:pStyle w:val="ConsPlusNormal"/>
        <w:spacing w:before="280"/>
        <w:ind w:firstLine="540"/>
        <w:jc w:val="both"/>
      </w:pPr>
      <w:r>
        <w:t>1) по состоянию на дату представления в Министерство документов (копий документов), необходимых для получения субсидии:</w:t>
      </w:r>
    </w:p>
    <w:p w:rsidR="00685531" w:rsidRDefault="00685531">
      <w:pPr>
        <w:pStyle w:val="ConsPlusNormal"/>
        <w:spacing w:before="280"/>
        <w:ind w:firstLine="540"/>
        <w:jc w:val="both"/>
      </w:pPr>
      <w:bookmarkStart w:id="34" w:name="P323"/>
      <w:bookmarkEnd w:id="34"/>
      <w:r>
        <w:t>а) у СНТ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685531" w:rsidRDefault="00685531">
      <w:pPr>
        <w:pStyle w:val="ConsPlusNormal"/>
        <w:spacing w:before="280"/>
        <w:ind w:firstLine="540"/>
        <w:jc w:val="both"/>
      </w:pPr>
      <w:r>
        <w:t>б) в отношении СНТ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СНТ не должно находиться в процессе реорганизации (за исключением реорганизации в форме присоединения к СНТ другого юридического лица) или ликвидации;</w:t>
      </w:r>
    </w:p>
    <w:p w:rsidR="00685531" w:rsidRDefault="00685531">
      <w:pPr>
        <w:pStyle w:val="ConsPlusNormal"/>
        <w:spacing w:before="280"/>
        <w:ind w:firstLine="540"/>
        <w:jc w:val="both"/>
      </w:pPr>
      <w:r>
        <w:t xml:space="preserve">в) СНТ не должно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314" w:history="1">
        <w:r>
          <w:rPr>
            <w:color w:val="0000FF"/>
          </w:rPr>
          <w:t>пункте 4</w:t>
        </w:r>
      </w:hyperlink>
      <w:r>
        <w:t xml:space="preserve"> настоящих Правил;</w:t>
      </w:r>
    </w:p>
    <w:p w:rsidR="00685531" w:rsidRDefault="00685531">
      <w:pPr>
        <w:pStyle w:val="ConsPlusNormal"/>
        <w:spacing w:before="280"/>
        <w:ind w:firstLine="540"/>
        <w:jc w:val="both"/>
      </w:pPr>
      <w:bookmarkStart w:id="35" w:name="P326"/>
      <w:bookmarkEnd w:id="35"/>
      <w:r>
        <w:t>г) в реестре дисквалифицированных лиц должны отсутствовать сведения о дисквалифицированных единоличном исполнительном органе, членах коллегиального исполнительного органа или главном бухгалтере СНТ;</w:t>
      </w:r>
    </w:p>
    <w:p w:rsidR="00685531" w:rsidRDefault="00685531">
      <w:pPr>
        <w:pStyle w:val="ConsPlusNormal"/>
        <w:spacing w:before="280"/>
        <w:ind w:firstLine="540"/>
        <w:jc w:val="both"/>
      </w:pPr>
      <w:r>
        <w:t>д) СНТ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СНТ считается подвергнутым такому наказанию, не истек;</w:t>
      </w:r>
    </w:p>
    <w:p w:rsidR="00685531" w:rsidRDefault="00685531">
      <w:pPr>
        <w:pStyle w:val="ConsPlusNormal"/>
        <w:spacing w:before="280"/>
        <w:ind w:firstLine="540"/>
        <w:jc w:val="both"/>
      </w:pPr>
      <w:r>
        <w:t>2) по состоянию на дату, которая предшествует дате представления в Министерство документов (копий документов), необходимых для получения субсидии, не более чем на 30 календарных дней, СНТ должно соответствовать требованию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85531" w:rsidRDefault="00685531">
      <w:pPr>
        <w:pStyle w:val="ConsPlusNormal"/>
        <w:spacing w:before="280"/>
        <w:ind w:firstLine="540"/>
        <w:jc w:val="both"/>
      </w:pPr>
      <w:bookmarkStart w:id="36" w:name="P329"/>
      <w:bookmarkEnd w:id="36"/>
      <w:r>
        <w:t>7. Для получения субсидии СНТ представляет в Министерство:</w:t>
      </w:r>
    </w:p>
    <w:p w:rsidR="00685531" w:rsidRDefault="00685531">
      <w:pPr>
        <w:pStyle w:val="ConsPlusNormal"/>
        <w:spacing w:before="280"/>
        <w:ind w:firstLine="540"/>
        <w:jc w:val="both"/>
      </w:pPr>
      <w:r>
        <w:lastRenderedPageBreak/>
        <w:t>1) заявление о получении субсидии (далее - заявление), включающее согласие на публикацию (размещение) в информационно-телекоммуникационной сети "Интернет" информации о СНТ, о представленном заявлении и иной информации о СНТ, связанной с предоставлением субсидий, составленное по форме, утвержденной правовым актом Министерства;</w:t>
      </w:r>
    </w:p>
    <w:p w:rsidR="00685531" w:rsidRDefault="00685531">
      <w:pPr>
        <w:pStyle w:val="ConsPlusNormal"/>
        <w:spacing w:before="280"/>
        <w:ind w:firstLine="540"/>
        <w:jc w:val="both"/>
      </w:pPr>
      <w:r>
        <w:t>2) расчет объема субсидии, причитающейся СНТ, составленный по форме, утвержденной правовым актом Министерства;</w:t>
      </w:r>
    </w:p>
    <w:p w:rsidR="00685531" w:rsidRDefault="00685531">
      <w:pPr>
        <w:pStyle w:val="ConsPlusNormal"/>
        <w:spacing w:before="280"/>
        <w:ind w:firstLine="540"/>
        <w:jc w:val="both"/>
      </w:pPr>
      <w:r>
        <w:t>3) копию устава СНТ;</w:t>
      </w:r>
    </w:p>
    <w:p w:rsidR="00685531" w:rsidRDefault="00685531">
      <w:pPr>
        <w:pStyle w:val="ConsPlusNormal"/>
        <w:spacing w:before="280"/>
        <w:ind w:firstLine="540"/>
        <w:jc w:val="both"/>
      </w:pPr>
      <w:r>
        <w:t>4) справку обслуживающей СНТ кредитной организации, содержащую сведения о наличии расчетного счета, открытого СНТ в данной кредитной организации, а также об отсутствии ограничений распоряжения денежными средствами, находящимися на этом счете, в том числе в результате ареста, наложенного на денежные средства, находящиеся на этом счете, либо приостановления операций по такому счету;</w:t>
      </w:r>
    </w:p>
    <w:p w:rsidR="00685531" w:rsidRDefault="00685531">
      <w:pPr>
        <w:pStyle w:val="ConsPlusNormal"/>
        <w:spacing w:before="280"/>
        <w:ind w:firstLine="540"/>
        <w:jc w:val="both"/>
      </w:pPr>
      <w:r>
        <w:t xml:space="preserve">5) копию объектной и (или) локальной сметы затрат на выполнение работ, указанных в </w:t>
      </w:r>
      <w:hyperlink w:anchor="P314" w:history="1">
        <w:r>
          <w:rPr>
            <w:color w:val="0000FF"/>
          </w:rPr>
          <w:t>пункте 4</w:t>
        </w:r>
      </w:hyperlink>
      <w:r>
        <w:t xml:space="preserve"> настоящих Правил;</w:t>
      </w:r>
    </w:p>
    <w:p w:rsidR="00685531" w:rsidRDefault="00685531">
      <w:pPr>
        <w:pStyle w:val="ConsPlusNormal"/>
        <w:spacing w:before="280"/>
        <w:ind w:firstLine="540"/>
        <w:jc w:val="both"/>
      </w:pPr>
      <w:r>
        <w:t>6) копию договора подряда (копию договора возмездного оказания услуг), копию договора купли-продажи (договора поставки) материалов и (или) оборудования (представляется в случае, если указанный договор заключался отдельно и стоимость материалов и (или) оборудования не включена в цену договора подряда (договора возмездного оказания услуг);</w:t>
      </w:r>
    </w:p>
    <w:p w:rsidR="00685531" w:rsidRDefault="00685531">
      <w:pPr>
        <w:pStyle w:val="ConsPlusNormal"/>
        <w:spacing w:before="280"/>
        <w:ind w:firstLine="540"/>
        <w:jc w:val="both"/>
      </w:pPr>
      <w:r>
        <w:t>7) копии актов о приемке выполненных работ, составленных по унифицированной форме N КС-2, и копии справок о стоимости выполненных работ и затрат, составленных по унифицированной форме N КС-3, или копии актов выполненных работ (копии актов об оказании услуг);</w:t>
      </w:r>
    </w:p>
    <w:p w:rsidR="00685531" w:rsidRDefault="00685531">
      <w:pPr>
        <w:pStyle w:val="ConsPlusNormal"/>
        <w:spacing w:before="280"/>
        <w:ind w:firstLine="540"/>
        <w:jc w:val="both"/>
      </w:pPr>
      <w:r>
        <w:t>8) копии счетов-фактур (если продавец является налогоплательщиком налога на добавленную стоимость), копии товарных накладных, подтверждающих куплю-продажу (поставку) материалов и (или) оборудования (представляются в случае приобретения материалов и (или) оборудования по договору купли-продажи (договору поставки);</w:t>
      </w:r>
    </w:p>
    <w:p w:rsidR="00685531" w:rsidRDefault="00685531">
      <w:pPr>
        <w:pStyle w:val="ConsPlusNormal"/>
        <w:spacing w:before="280"/>
        <w:ind w:firstLine="540"/>
        <w:jc w:val="both"/>
      </w:pPr>
      <w:r>
        <w:t xml:space="preserve">9) копию документа, подтверждающего членство подрядчика в саморегулируемой организации, в случаях если законодательством Российской Федерации установлено, что для выполнения работ, указанных в </w:t>
      </w:r>
      <w:hyperlink w:anchor="P314" w:history="1">
        <w:r>
          <w:rPr>
            <w:color w:val="0000FF"/>
          </w:rPr>
          <w:t>пункте 4</w:t>
        </w:r>
      </w:hyperlink>
      <w:r>
        <w:t xml:space="preserve"> настоящих Правил, требуется членство подрядчика в саморегулируемой организации;</w:t>
      </w:r>
    </w:p>
    <w:p w:rsidR="00685531" w:rsidRDefault="00685531">
      <w:pPr>
        <w:pStyle w:val="ConsPlusNormal"/>
        <w:spacing w:before="280"/>
        <w:ind w:firstLine="540"/>
        <w:jc w:val="both"/>
      </w:pPr>
      <w:r>
        <w:t xml:space="preserve">10) справку об исполнении СНТ обязанности по уплате налогов, сборов, </w:t>
      </w:r>
      <w:r>
        <w:lastRenderedPageBreak/>
        <w:t>страховых взносов, пеней, штрафов, процентов, выданную налоговым органом по месту постановки СНТ на учет в налоговом органе не ранее 30 календарных дней до дня ее представления в Министерство;</w:t>
      </w:r>
    </w:p>
    <w:p w:rsidR="00685531" w:rsidRDefault="00685531">
      <w:pPr>
        <w:pStyle w:val="ConsPlusNormal"/>
        <w:spacing w:before="280"/>
        <w:ind w:firstLine="540"/>
        <w:jc w:val="both"/>
      </w:pPr>
      <w:r>
        <w:t xml:space="preserve">11) справку о соответствии СНТ требованиям, установленным </w:t>
      </w:r>
      <w:hyperlink w:anchor="P323" w:history="1">
        <w:r>
          <w:rPr>
            <w:color w:val="0000FF"/>
          </w:rPr>
          <w:t>подпунктами "а"</w:t>
        </w:r>
      </w:hyperlink>
      <w:r>
        <w:t xml:space="preserve"> - </w:t>
      </w:r>
      <w:hyperlink w:anchor="P326" w:history="1">
        <w:r>
          <w:rPr>
            <w:color w:val="0000FF"/>
          </w:rPr>
          <w:t>"г" подпункта 1 пункта 6</w:t>
        </w:r>
      </w:hyperlink>
      <w:r>
        <w:t xml:space="preserve"> настоящих Правил, составленную в произвольной форме и подписанную единоличным исполнительным органом СНТ.</w:t>
      </w:r>
    </w:p>
    <w:p w:rsidR="00685531" w:rsidRDefault="00685531">
      <w:pPr>
        <w:pStyle w:val="ConsPlusNormal"/>
        <w:spacing w:before="280"/>
        <w:ind w:firstLine="540"/>
        <w:jc w:val="both"/>
      </w:pPr>
      <w:r>
        <w:t>8. Заявление может быть отозвано СНТ до истечения срока приема заявлений, указанного в объявлении о приеме заявлений (далее - объявление), посредством направления в Министерство соответствующего обращения единоличного исполнительного органа СНТ.</w:t>
      </w:r>
    </w:p>
    <w:p w:rsidR="00685531" w:rsidRDefault="00685531">
      <w:pPr>
        <w:pStyle w:val="ConsPlusNormal"/>
        <w:spacing w:before="280"/>
        <w:ind w:firstLine="540"/>
        <w:jc w:val="both"/>
      </w:pPr>
      <w:r>
        <w:t xml:space="preserve">9. Копии документов, указанные в </w:t>
      </w:r>
      <w:hyperlink w:anchor="P329" w:history="1">
        <w:r>
          <w:rPr>
            <w:color w:val="0000FF"/>
          </w:rPr>
          <w:t>пункте 7</w:t>
        </w:r>
      </w:hyperlink>
      <w:r>
        <w:t xml:space="preserve"> настоящих Правил, заверяются единоличным исполнительным органом СНТ.</w:t>
      </w:r>
    </w:p>
    <w:p w:rsidR="00685531" w:rsidRDefault="00685531">
      <w:pPr>
        <w:pStyle w:val="ConsPlusNormal"/>
        <w:spacing w:before="280"/>
        <w:ind w:firstLine="540"/>
        <w:jc w:val="both"/>
      </w:pPr>
      <w:r>
        <w:t>10. Объявление размещается в установленном Министерством финансов Российской Федерации порядке на едином портале, а также Министерством на официальном сайте Министерства в информационно-телекоммуникационной сети "Интернет" (далее - официальный сайт) не позднее чем за 3 календарных дня до дня начала приема заявлений.</w:t>
      </w:r>
    </w:p>
    <w:p w:rsidR="00685531" w:rsidRDefault="00685531">
      <w:pPr>
        <w:pStyle w:val="ConsPlusNormal"/>
        <w:spacing w:before="280"/>
        <w:ind w:firstLine="540"/>
        <w:jc w:val="both"/>
      </w:pPr>
      <w:r>
        <w:t>В объявлении должны быть указаны:</w:t>
      </w:r>
    </w:p>
    <w:p w:rsidR="00685531" w:rsidRDefault="00685531">
      <w:pPr>
        <w:pStyle w:val="ConsPlusNormal"/>
        <w:spacing w:before="280"/>
        <w:ind w:firstLine="540"/>
        <w:jc w:val="both"/>
      </w:pPr>
      <w:r>
        <w:t>дата и время начала и окончания срока представления (приема) заявлений, продолжительность которого не может быть меньше 30 календарных дней, следующих за днем размещения объявления на едином портале;</w:t>
      </w:r>
    </w:p>
    <w:p w:rsidR="00685531" w:rsidRDefault="00685531">
      <w:pPr>
        <w:pStyle w:val="ConsPlusNormal"/>
        <w:spacing w:before="280"/>
        <w:ind w:firstLine="540"/>
        <w:jc w:val="both"/>
      </w:pPr>
      <w:r>
        <w:t>наименование, место нахождения, почтовый адрес, адрес электронной почты Министерства;</w:t>
      </w:r>
    </w:p>
    <w:p w:rsidR="00685531" w:rsidRDefault="00685531">
      <w:pPr>
        <w:pStyle w:val="ConsPlusNormal"/>
        <w:spacing w:before="280"/>
        <w:ind w:firstLine="540"/>
        <w:jc w:val="both"/>
      </w:pPr>
      <w:r>
        <w:t>результат предоставления субсидий;</w:t>
      </w:r>
    </w:p>
    <w:p w:rsidR="00685531" w:rsidRDefault="00685531">
      <w:pPr>
        <w:pStyle w:val="ConsPlusNormal"/>
        <w:spacing w:before="280"/>
        <w:ind w:firstLine="540"/>
        <w:jc w:val="both"/>
      </w:pPr>
      <w:r>
        <w:t>доменное имя и (или) сетевой адрес и (или) указатели страниц официального сайта, на котором обеспечивается проведение отбора для предоставления субсидий (далее - отбор);</w:t>
      </w:r>
    </w:p>
    <w:p w:rsidR="00685531" w:rsidRDefault="00685531">
      <w:pPr>
        <w:pStyle w:val="ConsPlusNormal"/>
        <w:spacing w:before="280"/>
        <w:ind w:firstLine="540"/>
        <w:jc w:val="both"/>
      </w:pPr>
      <w:r>
        <w:t xml:space="preserve">требования к СНТ, установленные </w:t>
      </w:r>
      <w:hyperlink w:anchor="P321" w:history="1">
        <w:r>
          <w:rPr>
            <w:color w:val="0000FF"/>
          </w:rPr>
          <w:t>пунктом 6</w:t>
        </w:r>
      </w:hyperlink>
      <w:r>
        <w:t xml:space="preserve"> настоящих Правил;</w:t>
      </w:r>
    </w:p>
    <w:p w:rsidR="00685531" w:rsidRDefault="00685531">
      <w:pPr>
        <w:pStyle w:val="ConsPlusNormal"/>
        <w:spacing w:before="280"/>
        <w:ind w:firstLine="540"/>
        <w:jc w:val="both"/>
      </w:pPr>
      <w:r>
        <w:t>порядок представления заявлений и требования, предъявляемые к форме и содержанию заявлений, представляемых СНТ;</w:t>
      </w:r>
    </w:p>
    <w:p w:rsidR="00685531" w:rsidRDefault="00685531">
      <w:pPr>
        <w:pStyle w:val="ConsPlusNormal"/>
        <w:spacing w:before="280"/>
        <w:ind w:firstLine="540"/>
        <w:jc w:val="both"/>
      </w:pPr>
      <w:r>
        <w:t>порядок отзыва СНТ заявлений;</w:t>
      </w:r>
    </w:p>
    <w:p w:rsidR="00685531" w:rsidRDefault="00685531">
      <w:pPr>
        <w:pStyle w:val="ConsPlusNormal"/>
        <w:spacing w:before="280"/>
        <w:ind w:firstLine="540"/>
        <w:jc w:val="both"/>
      </w:pPr>
      <w:r>
        <w:lastRenderedPageBreak/>
        <w:t>правила рассмотрения Министерством заявлений;</w:t>
      </w:r>
    </w:p>
    <w:p w:rsidR="00685531" w:rsidRDefault="00685531">
      <w:pPr>
        <w:pStyle w:val="ConsPlusNormal"/>
        <w:spacing w:before="280"/>
        <w:ind w:firstLine="540"/>
        <w:jc w:val="both"/>
      </w:pPr>
      <w:r>
        <w:t>порядок представления СНТ разъяснений положений объявления, дата начала и окончания срока представления таких разъяснений;</w:t>
      </w:r>
    </w:p>
    <w:p w:rsidR="00685531" w:rsidRDefault="00685531">
      <w:pPr>
        <w:pStyle w:val="ConsPlusNormal"/>
        <w:spacing w:before="280"/>
        <w:ind w:firstLine="540"/>
        <w:jc w:val="both"/>
      </w:pPr>
      <w:r>
        <w:t>срок, в течение которого СНТ, в отношении которых принято решение о предоставлении субсидий (далее также - получатели субсидий), должны подписать соглашение о предоставлении субсидии (далее - Соглашение);</w:t>
      </w:r>
    </w:p>
    <w:p w:rsidR="00685531" w:rsidRDefault="00685531">
      <w:pPr>
        <w:pStyle w:val="ConsPlusNormal"/>
        <w:spacing w:before="280"/>
        <w:ind w:firstLine="540"/>
        <w:jc w:val="both"/>
      </w:pPr>
      <w:r>
        <w:t>условия признания получателя субсидии уклонившимся от заключения Соглашения;</w:t>
      </w:r>
    </w:p>
    <w:p w:rsidR="00685531" w:rsidRDefault="00685531">
      <w:pPr>
        <w:pStyle w:val="ConsPlusNormal"/>
        <w:spacing w:before="280"/>
        <w:ind w:firstLine="540"/>
        <w:jc w:val="both"/>
      </w:pPr>
      <w:r>
        <w:t>дата размещения результатов отбора на едином портале, а также на официальном сайте, которая не может быть установлена позднее чем через 14 календарных дней, следующих за днем определения получателей субсидий.</w:t>
      </w:r>
    </w:p>
    <w:p w:rsidR="00685531" w:rsidRDefault="00685531">
      <w:pPr>
        <w:pStyle w:val="ConsPlusNormal"/>
        <w:spacing w:before="280"/>
        <w:ind w:firstLine="540"/>
        <w:jc w:val="both"/>
      </w:pPr>
      <w:r>
        <w:t>11. Министерство регистрирует заявления в день их приема в порядке поступления в журнале регистрации, который нумеруется, прошнуровывается и скрепляется печатью Министерства. Форма журнала регистрации утверждается правовым актом Министерства. На заявлении ставится дата и время его регистрации.</w:t>
      </w:r>
    </w:p>
    <w:p w:rsidR="00685531" w:rsidRDefault="00685531">
      <w:pPr>
        <w:pStyle w:val="ConsPlusNormal"/>
        <w:spacing w:before="280"/>
        <w:ind w:firstLine="540"/>
        <w:jc w:val="both"/>
      </w:pPr>
      <w:r>
        <w:t>12. Министерство в течение 10 рабочих дней со дня окончания срока приема заявлений, указанного в объявлении:</w:t>
      </w:r>
    </w:p>
    <w:p w:rsidR="00685531" w:rsidRDefault="00685531">
      <w:pPr>
        <w:pStyle w:val="ConsPlusNormal"/>
        <w:spacing w:before="280"/>
        <w:ind w:firstLine="540"/>
        <w:jc w:val="both"/>
      </w:pPr>
      <w:r>
        <w:t xml:space="preserve">1) проводит проверку соответствия СНТ требованиям, установленным </w:t>
      </w:r>
      <w:hyperlink w:anchor="P321" w:history="1">
        <w:r>
          <w:rPr>
            <w:color w:val="0000FF"/>
          </w:rPr>
          <w:t>пунктом 6</w:t>
        </w:r>
      </w:hyperlink>
      <w:r>
        <w:t xml:space="preserve"> настоящих Правил, соблюдения срока предоставления заявления, комплектности представленных СНТ документов (копий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rsidR="00685531" w:rsidRDefault="00685531">
      <w:pPr>
        <w:pStyle w:val="ConsPlusNormal"/>
        <w:spacing w:before="280"/>
        <w:ind w:firstLine="540"/>
        <w:jc w:val="both"/>
      </w:pPr>
      <w:r>
        <w:t>2) принимает решение о допуске заявления к участию в отборе или об отклонении заявления;</w:t>
      </w:r>
    </w:p>
    <w:p w:rsidR="00685531" w:rsidRDefault="00685531">
      <w:pPr>
        <w:pStyle w:val="ConsPlusNormal"/>
        <w:spacing w:before="280"/>
        <w:ind w:firstLine="540"/>
        <w:jc w:val="both"/>
      </w:pPr>
      <w:bookmarkStart w:id="37" w:name="P361"/>
      <w:bookmarkEnd w:id="37"/>
      <w:r>
        <w:t>3) размещает на официальном сайте информацию, содержащую перечень СНТ, заявления которых допущены Министерством к участию в отборе, и перечень СНТ, заявления которых Министерством отклонены, с указанием обстоятельств, ставших основаниями для принятия соответствующего решения, и положения объявления о проведении отбора, которому не соответствуют такие заявления;</w:t>
      </w:r>
    </w:p>
    <w:p w:rsidR="00685531" w:rsidRDefault="00685531">
      <w:pPr>
        <w:pStyle w:val="ConsPlusNormal"/>
        <w:spacing w:before="280"/>
        <w:ind w:firstLine="540"/>
        <w:jc w:val="both"/>
      </w:pPr>
      <w:r>
        <w:lastRenderedPageBreak/>
        <w:t xml:space="preserve">4) направляет СНТ, заявления которых Министерством отклонены, уведомления, содержащие сведения об обстоятельствах, ставших в соответствии с </w:t>
      </w:r>
      <w:hyperlink w:anchor="P364" w:history="1">
        <w:r>
          <w:rPr>
            <w:color w:val="0000FF"/>
          </w:rPr>
          <w:t>пунктом 14</w:t>
        </w:r>
      </w:hyperlink>
      <w:r>
        <w:t xml:space="preserve"> настоящих Правил основаниями для принятия соответствующего решения. Уведомление должно быть направлено в форме, обеспечивающей возможность подтверждения факта его направления.</w:t>
      </w:r>
    </w:p>
    <w:p w:rsidR="00685531" w:rsidRDefault="00685531">
      <w:pPr>
        <w:pStyle w:val="ConsPlusNormal"/>
        <w:spacing w:before="280"/>
        <w:ind w:firstLine="540"/>
        <w:jc w:val="both"/>
      </w:pPr>
      <w:r>
        <w:t xml:space="preserve">13. Информация, указанная в </w:t>
      </w:r>
      <w:hyperlink w:anchor="P361" w:history="1">
        <w:r>
          <w:rPr>
            <w:color w:val="0000FF"/>
          </w:rPr>
          <w:t>подпункте 3 пункта 12</w:t>
        </w:r>
      </w:hyperlink>
      <w:r>
        <w:t xml:space="preserve"> настоящих Правил, размещается в установленном Министерством финансов Российской Федерации порядке на едином портале.</w:t>
      </w:r>
    </w:p>
    <w:p w:rsidR="00685531" w:rsidRDefault="00685531">
      <w:pPr>
        <w:pStyle w:val="ConsPlusNormal"/>
        <w:spacing w:before="280"/>
        <w:ind w:firstLine="540"/>
        <w:jc w:val="both"/>
      </w:pPr>
      <w:bookmarkStart w:id="38" w:name="P364"/>
      <w:bookmarkEnd w:id="38"/>
      <w:r>
        <w:t>14. Основаниями для отклонения заявления являются:</w:t>
      </w:r>
    </w:p>
    <w:p w:rsidR="00685531" w:rsidRDefault="00685531">
      <w:pPr>
        <w:pStyle w:val="ConsPlusNormal"/>
        <w:spacing w:before="280"/>
        <w:ind w:firstLine="540"/>
        <w:jc w:val="both"/>
      </w:pPr>
      <w:r>
        <w:t xml:space="preserve">1) несоответствие СНТ хотя бы одному из требований, установленных </w:t>
      </w:r>
      <w:hyperlink w:anchor="P321" w:history="1">
        <w:r>
          <w:rPr>
            <w:color w:val="0000FF"/>
          </w:rPr>
          <w:t>пунктом 6</w:t>
        </w:r>
      </w:hyperlink>
      <w:r>
        <w:t xml:space="preserve"> настоящих Правил;</w:t>
      </w:r>
    </w:p>
    <w:p w:rsidR="00685531" w:rsidRDefault="00685531">
      <w:pPr>
        <w:pStyle w:val="ConsPlusNormal"/>
        <w:spacing w:before="280"/>
        <w:ind w:firstLine="540"/>
        <w:jc w:val="both"/>
      </w:pPr>
      <w:r>
        <w:t>2) представление СНТ заявления по истечении срока приема заявлений, указанного в объявлении;</w:t>
      </w:r>
    </w:p>
    <w:p w:rsidR="00685531" w:rsidRDefault="00685531">
      <w:pPr>
        <w:pStyle w:val="ConsPlusNormal"/>
        <w:spacing w:before="280"/>
        <w:ind w:firstLine="540"/>
        <w:jc w:val="both"/>
      </w:pPr>
      <w:r>
        <w:t xml:space="preserve">3) представление СНТ документов (копий документов), указанных в </w:t>
      </w:r>
      <w:hyperlink w:anchor="P329" w:history="1">
        <w:r>
          <w:rPr>
            <w:color w:val="0000FF"/>
          </w:rPr>
          <w:t>пункте 7</w:t>
        </w:r>
      </w:hyperlink>
      <w:r>
        <w:t xml:space="preserve"> настоящих Правил, не в полном объеме либо с нарушением предъявляемых к ним требований, а равно наличие в таких документах (копиях документов) неполных и (или) недостоверных сведений.</w:t>
      </w:r>
    </w:p>
    <w:p w:rsidR="00685531" w:rsidRDefault="00685531">
      <w:pPr>
        <w:pStyle w:val="ConsPlusNormal"/>
        <w:spacing w:before="280"/>
        <w:ind w:firstLine="540"/>
        <w:jc w:val="both"/>
      </w:pPr>
      <w:r>
        <w:t>15. Министерство в течение 2 рабочих дней со дня принятия решения о допуске заявлений к участию в отборе представляет заявления и документы (копии документов) для рассмотрения в комиссию, созданную Министерством для определения победителей отбора (далее - Комиссия).</w:t>
      </w:r>
    </w:p>
    <w:p w:rsidR="00685531" w:rsidRDefault="00685531">
      <w:pPr>
        <w:pStyle w:val="ConsPlusNormal"/>
        <w:spacing w:before="280"/>
        <w:ind w:firstLine="540"/>
        <w:jc w:val="both"/>
      </w:pPr>
      <w:r>
        <w:t>16. Министерство организует деятельность Комиссии, в том числе проведение ее заседаний.</w:t>
      </w:r>
    </w:p>
    <w:p w:rsidR="00685531" w:rsidRDefault="00685531">
      <w:pPr>
        <w:pStyle w:val="ConsPlusNormal"/>
        <w:spacing w:before="280"/>
        <w:ind w:firstLine="540"/>
        <w:jc w:val="both"/>
      </w:pPr>
      <w:r>
        <w:t>Комиссия формируется в составе председателя Комиссии, заместителя председателя Комиссии, секретаря Комиссии и членов Комиссии. Заседание Комиссии считается правомочным, если на нем присутствует не менее чем две трети членов Комиссии. Члены Комиссии обязаны лично участвовать в заседании Комиссии и не вправе делегировать свои полномочия другим лицам. К участию в заседании Комиссии не допускаются члены Комиссии, лично заинтересованные в результатах отбора. Члены Комиссии, лично заинтересованные в результатах отбора, обязаны до начала деятельности Комиссии письменно уведомить об этом председателя Комиссии.</w:t>
      </w:r>
    </w:p>
    <w:p w:rsidR="00685531" w:rsidRDefault="00685531">
      <w:pPr>
        <w:pStyle w:val="ConsPlusNormal"/>
        <w:spacing w:before="280"/>
        <w:ind w:firstLine="540"/>
        <w:jc w:val="both"/>
      </w:pPr>
      <w:r>
        <w:t>Состав Комиссии и положение о деятельности Комиссии устанавливаются правовым актом Министерства.</w:t>
      </w:r>
    </w:p>
    <w:p w:rsidR="00685531" w:rsidRDefault="00685531">
      <w:pPr>
        <w:pStyle w:val="ConsPlusNormal"/>
        <w:spacing w:before="280"/>
        <w:ind w:firstLine="540"/>
        <w:jc w:val="both"/>
      </w:pPr>
      <w:r>
        <w:t xml:space="preserve">17. Комиссия в течение 5 рабочих дней со дня получения от Министерства заявления и документов (копий документов), указанных в </w:t>
      </w:r>
      <w:hyperlink w:anchor="P329" w:history="1">
        <w:r>
          <w:rPr>
            <w:color w:val="0000FF"/>
          </w:rPr>
          <w:t>пункте 7</w:t>
        </w:r>
      </w:hyperlink>
      <w:r>
        <w:t xml:space="preserve"> настоящих Правил:</w:t>
      </w:r>
    </w:p>
    <w:p w:rsidR="00685531" w:rsidRDefault="00685531">
      <w:pPr>
        <w:pStyle w:val="ConsPlusNormal"/>
        <w:spacing w:before="280"/>
        <w:ind w:firstLine="540"/>
        <w:jc w:val="both"/>
      </w:pPr>
      <w:r>
        <w:t xml:space="preserve">проверяет соответствие срока осуществления затрат, указанных в </w:t>
      </w:r>
      <w:hyperlink w:anchor="P314" w:history="1">
        <w:r>
          <w:rPr>
            <w:color w:val="0000FF"/>
          </w:rPr>
          <w:t>пункте 4</w:t>
        </w:r>
      </w:hyperlink>
      <w:r>
        <w:t xml:space="preserve"> настоящих Правил, требованию, установленному </w:t>
      </w:r>
      <w:hyperlink w:anchor="P320" w:history="1">
        <w:r>
          <w:rPr>
            <w:color w:val="0000FF"/>
          </w:rPr>
          <w:t>пунктом 5</w:t>
        </w:r>
      </w:hyperlink>
      <w:r>
        <w:t xml:space="preserve"> настоящих Правил, в том числе с выездом на место выполнения соответствующих работ;</w:t>
      </w:r>
    </w:p>
    <w:p w:rsidR="00685531" w:rsidRDefault="00685531">
      <w:pPr>
        <w:pStyle w:val="ConsPlusNormal"/>
        <w:spacing w:before="280"/>
        <w:ind w:firstLine="540"/>
        <w:jc w:val="both"/>
      </w:pPr>
      <w:r>
        <w:t>определяет объем субсидии, подлежащей предоставлению каждому СНТ, по следующей формуле:</w:t>
      </w:r>
    </w:p>
    <w:p w:rsidR="00685531" w:rsidRDefault="00685531">
      <w:pPr>
        <w:pStyle w:val="ConsPlusNormal"/>
        <w:jc w:val="both"/>
      </w:pPr>
    </w:p>
    <w:p w:rsidR="00685531" w:rsidRDefault="00685531">
      <w:pPr>
        <w:pStyle w:val="ConsPlusNormal"/>
        <w:ind w:firstLine="540"/>
        <w:jc w:val="both"/>
      </w:pPr>
      <w:r>
        <w:t>V = (А / Б) x К, где:</w:t>
      </w:r>
    </w:p>
    <w:p w:rsidR="00685531" w:rsidRDefault="00685531">
      <w:pPr>
        <w:pStyle w:val="ConsPlusNormal"/>
        <w:jc w:val="both"/>
      </w:pPr>
    </w:p>
    <w:p w:rsidR="00685531" w:rsidRDefault="00685531">
      <w:pPr>
        <w:pStyle w:val="ConsPlusNormal"/>
        <w:ind w:firstLine="540"/>
        <w:jc w:val="both"/>
      </w:pPr>
      <w:r>
        <w:t>V - объем субсидии, подлежащей предоставлению каждому СНТ;</w:t>
      </w:r>
    </w:p>
    <w:p w:rsidR="00685531" w:rsidRDefault="00685531">
      <w:pPr>
        <w:pStyle w:val="ConsPlusNormal"/>
        <w:spacing w:before="280"/>
        <w:ind w:firstLine="540"/>
        <w:jc w:val="both"/>
      </w:pPr>
      <w:r>
        <w:t>А - объем субсидий, предоставляемых из областного бюджета Ульяновской области (рублей);</w:t>
      </w:r>
    </w:p>
    <w:p w:rsidR="00685531" w:rsidRDefault="00685531">
      <w:pPr>
        <w:pStyle w:val="ConsPlusNormal"/>
        <w:spacing w:before="280"/>
        <w:ind w:firstLine="540"/>
        <w:jc w:val="both"/>
      </w:pPr>
      <w:r>
        <w:t>Б - объем затрат, произведенных СНТ, в отношении которых Комиссия рекомендует Министерству предоставить субсидии (рублей);</w:t>
      </w:r>
    </w:p>
    <w:p w:rsidR="00685531" w:rsidRDefault="00685531">
      <w:pPr>
        <w:pStyle w:val="ConsPlusNormal"/>
        <w:spacing w:before="280"/>
        <w:ind w:firstLine="540"/>
        <w:jc w:val="both"/>
      </w:pPr>
      <w:r>
        <w:t>К - объем затрат, произведенных каждым СНТ (рублей).</w:t>
      </w:r>
    </w:p>
    <w:p w:rsidR="00685531" w:rsidRDefault="00685531">
      <w:pPr>
        <w:pStyle w:val="ConsPlusNormal"/>
        <w:spacing w:before="280"/>
        <w:ind w:firstLine="540"/>
        <w:jc w:val="both"/>
      </w:pPr>
      <w:r>
        <w:t>18. Решения Комиссии отражаются в протоколе заседания Комиссии (далее - протокол), в котором должны содержаться:</w:t>
      </w:r>
    </w:p>
    <w:p w:rsidR="00685531" w:rsidRDefault="00685531">
      <w:pPr>
        <w:pStyle w:val="ConsPlusNormal"/>
        <w:spacing w:before="280"/>
        <w:ind w:firstLine="540"/>
        <w:jc w:val="both"/>
      </w:pPr>
      <w:r>
        <w:t>перечень СНТ, в отношении которых Комиссия рекомендует Министерству предоставить субсидии, а также сведения об объемах субсидий;</w:t>
      </w:r>
    </w:p>
    <w:p w:rsidR="00685531" w:rsidRDefault="00685531">
      <w:pPr>
        <w:pStyle w:val="ConsPlusNormal"/>
        <w:spacing w:before="280"/>
        <w:ind w:firstLine="540"/>
        <w:jc w:val="both"/>
      </w:pPr>
      <w:r>
        <w:t>перечень СНТ, в отношении которых Комиссия рекомендует Министерству отказать в предоставлении субсидий.</w:t>
      </w:r>
    </w:p>
    <w:p w:rsidR="00685531" w:rsidRDefault="00685531">
      <w:pPr>
        <w:pStyle w:val="ConsPlusNormal"/>
        <w:spacing w:before="280"/>
        <w:ind w:firstLine="540"/>
        <w:jc w:val="both"/>
      </w:pPr>
      <w:r>
        <w:t xml:space="preserve">Основанием для принятия Комиссией решения, содержащего рекомендацию об отказе в предоставлении субсидий, является несоответствие срока осуществления затрат, указанных в </w:t>
      </w:r>
      <w:hyperlink w:anchor="P314" w:history="1">
        <w:r>
          <w:rPr>
            <w:color w:val="0000FF"/>
          </w:rPr>
          <w:t>пункте 4</w:t>
        </w:r>
      </w:hyperlink>
      <w:r>
        <w:t xml:space="preserve"> настоящих Правил, требованию, установленному </w:t>
      </w:r>
      <w:hyperlink w:anchor="P320" w:history="1">
        <w:r>
          <w:rPr>
            <w:color w:val="0000FF"/>
          </w:rPr>
          <w:t>пунктом 5</w:t>
        </w:r>
      </w:hyperlink>
      <w:r>
        <w:t xml:space="preserve"> настоящих Правил, а равно наличие в документах неполных и (или) недостоверных сведений.</w:t>
      </w:r>
    </w:p>
    <w:p w:rsidR="00685531" w:rsidRDefault="00685531">
      <w:pPr>
        <w:pStyle w:val="ConsPlusNormal"/>
        <w:spacing w:before="280"/>
        <w:ind w:firstLine="540"/>
        <w:jc w:val="both"/>
      </w:pPr>
      <w:r>
        <w:t>Протокол оформляется не позднее 2 рабочих дней со дня проведения заседания Комиссии и не позднее первого рабочего дня, следующего за днем его подписания, передается в Министерство.</w:t>
      </w:r>
    </w:p>
    <w:p w:rsidR="00685531" w:rsidRDefault="00685531">
      <w:pPr>
        <w:pStyle w:val="ConsPlusNormal"/>
        <w:spacing w:before="280"/>
        <w:ind w:firstLine="540"/>
        <w:jc w:val="both"/>
      </w:pPr>
      <w:r>
        <w:t>Протокол подписывается председательствующим на заседании Комиссии, секретарем Комиссии и всеми членами Комиссии, присутствующими на ее заседании.</w:t>
      </w:r>
    </w:p>
    <w:p w:rsidR="00685531" w:rsidRDefault="00685531">
      <w:pPr>
        <w:pStyle w:val="ConsPlusNormal"/>
        <w:spacing w:before="280"/>
        <w:ind w:firstLine="540"/>
        <w:jc w:val="both"/>
      </w:pPr>
      <w:r>
        <w:t xml:space="preserve">19. На основании протокола Министерство в течение 5 рабочих дней со </w:t>
      </w:r>
      <w:r>
        <w:lastRenderedPageBreak/>
        <w:t>дня его получения:</w:t>
      </w:r>
    </w:p>
    <w:p w:rsidR="00685531" w:rsidRDefault="00685531">
      <w:pPr>
        <w:pStyle w:val="ConsPlusNormal"/>
        <w:spacing w:before="280"/>
        <w:ind w:firstLine="540"/>
        <w:jc w:val="both"/>
      </w:pPr>
      <w:r>
        <w:t>1) принимает решение о предоставлении СНТ субсидии, содержащее сведения об объеме субсидии, либо решение об отказе в предоставлении СНТ субсидии, которое оформляется правовым актом Министерства;</w:t>
      </w:r>
    </w:p>
    <w:p w:rsidR="00685531" w:rsidRDefault="00685531">
      <w:pPr>
        <w:pStyle w:val="ConsPlusNormal"/>
        <w:spacing w:before="280"/>
        <w:ind w:firstLine="540"/>
        <w:jc w:val="both"/>
      </w:pPr>
      <w:r>
        <w:t>2) вносит в журнал регистрации запись о предоставлении субсидии либо об отказе в предоставлении субсидии;</w:t>
      </w:r>
    </w:p>
    <w:p w:rsidR="00685531" w:rsidRDefault="00685531">
      <w:pPr>
        <w:pStyle w:val="ConsPlusNormal"/>
        <w:spacing w:before="280"/>
        <w:ind w:firstLine="540"/>
        <w:jc w:val="both"/>
      </w:pPr>
      <w:r>
        <w:t>3) направляет СНТ уведомление о предоставлении ему субсидии, содержащее сведения об объеме субсидии, либо уведомление об отказе в предоставлении СНТ субсидии регистрируемым почтовым отправлением либо передает уведомление СНТ или его представителю непосредственно;</w:t>
      </w:r>
    </w:p>
    <w:p w:rsidR="00685531" w:rsidRDefault="00685531">
      <w:pPr>
        <w:pStyle w:val="ConsPlusNormal"/>
        <w:spacing w:before="280"/>
        <w:ind w:firstLine="540"/>
        <w:jc w:val="both"/>
      </w:pPr>
      <w:r>
        <w:t>4) размещает на официальном сайте информацию о получателях субсидий, а также протокол;</w:t>
      </w:r>
    </w:p>
    <w:p w:rsidR="00685531" w:rsidRDefault="00685531">
      <w:pPr>
        <w:pStyle w:val="ConsPlusNormal"/>
        <w:spacing w:before="280"/>
        <w:ind w:firstLine="540"/>
        <w:jc w:val="both"/>
      </w:pPr>
      <w:r>
        <w:t>5) заключает с получателем субсидии Соглашение в соответствии с типовой формой, установленной Министерством финансов Ульяновской области. Соглашение должно содержать в том числе:</w:t>
      </w:r>
    </w:p>
    <w:p w:rsidR="00685531" w:rsidRDefault="00685531">
      <w:pPr>
        <w:pStyle w:val="ConsPlusNormal"/>
        <w:spacing w:before="280"/>
        <w:ind w:firstLine="540"/>
        <w:jc w:val="both"/>
      </w:pPr>
      <w:r>
        <w:t>а) сведения об объеме субсидии;</w:t>
      </w:r>
    </w:p>
    <w:p w:rsidR="00685531" w:rsidRDefault="00685531">
      <w:pPr>
        <w:pStyle w:val="ConsPlusNormal"/>
        <w:spacing w:before="280"/>
        <w:ind w:firstLine="540"/>
        <w:jc w:val="both"/>
      </w:pPr>
      <w:r>
        <w:t>б) согласие получателя субсидии на осуществление Министерством и органами государственного финансового контроля Ульяновской области проверок соблюдения им условий и порядка, установленных при предоставлении субсидии;</w:t>
      </w:r>
    </w:p>
    <w:p w:rsidR="00685531" w:rsidRDefault="00685531">
      <w:pPr>
        <w:pStyle w:val="ConsPlusNormal"/>
        <w:spacing w:before="280"/>
        <w:ind w:firstLine="540"/>
        <w:jc w:val="both"/>
      </w:pPr>
      <w:r>
        <w:t>в) значение результата предоставления субсидии.</w:t>
      </w:r>
    </w:p>
    <w:p w:rsidR="00685531" w:rsidRDefault="00685531">
      <w:pPr>
        <w:pStyle w:val="ConsPlusNormal"/>
        <w:spacing w:before="280"/>
        <w:ind w:firstLine="540"/>
        <w:jc w:val="both"/>
      </w:pPr>
      <w:r>
        <w:t>20. 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получателю субсидии в объеме, сведения о котором содержатся в Соглашении, в Соглашение подлежит включению условие о согласовании новых условий Соглашения или о расторжении Соглашения в случае недостижения Министерством и получателем субсидии согласия относительно таких условий.</w:t>
      </w:r>
    </w:p>
    <w:p w:rsidR="00685531" w:rsidRDefault="00685531">
      <w:pPr>
        <w:pStyle w:val="ConsPlusNormal"/>
        <w:spacing w:before="280"/>
        <w:ind w:firstLine="540"/>
        <w:jc w:val="both"/>
      </w:pPr>
      <w:r>
        <w:t>21. Информация о получателях субсидий и протокол размещаются в установленном Министерством финансов Российской Федерации порядке на едином портале и должны быть доступны для ознакомления в течение двух месяцев со дня их размещения.</w:t>
      </w:r>
    </w:p>
    <w:p w:rsidR="00685531" w:rsidRDefault="00685531">
      <w:pPr>
        <w:pStyle w:val="ConsPlusNormal"/>
        <w:spacing w:before="280"/>
        <w:ind w:firstLine="540"/>
        <w:jc w:val="both"/>
      </w:pPr>
      <w:r>
        <w:t>22. Министерство перечисляет субсидию на счет, открытый СНТ в кредитной организации, не позднее десятого рабочего дня, следующего за днем принятия Министерством решения о предоставлении субсидии.</w:t>
      </w:r>
    </w:p>
    <w:p w:rsidR="00685531" w:rsidRDefault="00685531">
      <w:pPr>
        <w:pStyle w:val="ConsPlusNormal"/>
        <w:spacing w:before="280"/>
        <w:ind w:firstLine="540"/>
        <w:jc w:val="both"/>
      </w:pPr>
      <w:r>
        <w:lastRenderedPageBreak/>
        <w:t xml:space="preserve">23. Результатом предоставления субсидий является количество объектов, в которых воплотились результаты работ, указанных в </w:t>
      </w:r>
      <w:hyperlink w:anchor="P314" w:history="1">
        <w:r>
          <w:rPr>
            <w:color w:val="0000FF"/>
          </w:rPr>
          <w:t>пункте 4</w:t>
        </w:r>
      </w:hyperlink>
      <w:r>
        <w:t xml:space="preserve"> настоящих Правил.</w:t>
      </w:r>
    </w:p>
    <w:p w:rsidR="00685531" w:rsidRDefault="00685531">
      <w:pPr>
        <w:pStyle w:val="ConsPlusNormal"/>
        <w:spacing w:before="280"/>
        <w:ind w:firstLine="540"/>
        <w:jc w:val="both"/>
      </w:pPr>
      <w:r>
        <w:t>24. Получатель субсидии не позднее 15 января года, следующего за годом, в котором ему была предоставлена субсидия, представляет в Министерство отчет о достижении результата предоставления субсидии, составленный по форме, определенной типовой формой соглашения о предоставлении субсидии из областного бюджета Ульяновской области соответствующего вида, которая установлена Министерством финансов Ульяновской области.</w:t>
      </w:r>
    </w:p>
    <w:p w:rsidR="00685531" w:rsidRDefault="00685531">
      <w:pPr>
        <w:pStyle w:val="ConsPlusNormal"/>
        <w:spacing w:before="280"/>
        <w:ind w:firstLine="540"/>
        <w:jc w:val="both"/>
      </w:pPr>
      <w:r>
        <w:t>25. Министерство обеспечивает соблюдение получателями субсидий условий и порядка, установленных при предоставлении субсидий.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 установленных при предоставлении субсидий.</w:t>
      </w:r>
    </w:p>
    <w:p w:rsidR="00685531" w:rsidRDefault="00685531">
      <w:pPr>
        <w:pStyle w:val="ConsPlusNormal"/>
        <w:spacing w:before="280"/>
        <w:ind w:firstLine="540"/>
        <w:jc w:val="both"/>
      </w:pPr>
      <w:bookmarkStart w:id="39" w:name="P403"/>
      <w:bookmarkEnd w:id="39"/>
      <w:r>
        <w:t>26. В случае наличия факта нарушения получателем субсидии условий, установленных при предоставлении субсидии, выявленного по результатам проверок, проведенных Министерством или уполномоченным органом государственного финансового контроля Ульяновской области, непредставления или несвоевременного представления получателем субсидии отчета о достижении результата предоставления субсидии, а также в случае недостижения получателем субсидии результата предоставления субсидии субсидия подлежит возврату в областной бюджет Ульяновской области в полном объеме.</w:t>
      </w:r>
    </w:p>
    <w:p w:rsidR="00685531" w:rsidRDefault="00685531">
      <w:pPr>
        <w:pStyle w:val="ConsPlusNormal"/>
        <w:spacing w:before="280"/>
        <w:ind w:firstLine="540"/>
        <w:jc w:val="both"/>
      </w:pPr>
      <w:r>
        <w:t xml:space="preserve">27. Министерство обеспечивает возврат субсидии в областной бюджет Ульяновской области посредством направления получателю субсидии в срок, не превышающий 30 календарных дней со дня установления хотя бы одного из указанных в </w:t>
      </w:r>
      <w:hyperlink w:anchor="P403" w:history="1">
        <w:r>
          <w:rPr>
            <w:color w:val="0000FF"/>
          </w:rPr>
          <w:t>пункте 26</w:t>
        </w:r>
      </w:hyperlink>
      <w:r>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
    <w:p w:rsidR="00685531" w:rsidRDefault="00685531">
      <w:pPr>
        <w:pStyle w:val="ConsPlusNormal"/>
        <w:spacing w:before="280"/>
        <w:ind w:firstLine="540"/>
        <w:jc w:val="both"/>
      </w:pPr>
      <w:r>
        <w:t>28. Возврат субсидии осуществляется получателем субсидии в следующем порядке:</w:t>
      </w:r>
    </w:p>
    <w:p w:rsidR="00685531" w:rsidRDefault="00685531">
      <w:pPr>
        <w:pStyle w:val="ConsPlusNormal"/>
        <w:spacing w:before="280"/>
        <w:ind w:firstLine="540"/>
        <w:jc w:val="both"/>
      </w:pPr>
      <w:r>
        <w:t>1) 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расчетный счет, открытый получателю субсидий в кредитной организации;</w:t>
      </w:r>
    </w:p>
    <w:p w:rsidR="00685531" w:rsidRDefault="00685531">
      <w:pPr>
        <w:pStyle w:val="ConsPlusNormal"/>
        <w:spacing w:before="280"/>
        <w:ind w:firstLine="540"/>
        <w:jc w:val="both"/>
      </w:pPr>
      <w:r>
        <w:t xml:space="preserve">2) возврат субсидии в период после 25 декабря текущего финансового года осуществляется на лицевой счет Министерства, реквизиты которого </w:t>
      </w:r>
      <w:r>
        <w:lastRenderedPageBreak/>
        <w:t>сообщаются Министерством в требовании о возврате субсидии.</w:t>
      </w:r>
    </w:p>
    <w:p w:rsidR="00685531" w:rsidRDefault="00685531">
      <w:pPr>
        <w:pStyle w:val="ConsPlusNormal"/>
        <w:spacing w:before="280"/>
        <w:ind w:firstLine="540"/>
        <w:jc w:val="both"/>
      </w:pPr>
      <w:r>
        <w:t>29.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685531" w:rsidRDefault="00685531">
      <w:pPr>
        <w:pStyle w:val="ConsPlusNormal"/>
        <w:spacing w:before="280"/>
        <w:ind w:firstLine="540"/>
        <w:jc w:val="both"/>
      </w:pPr>
      <w:r>
        <w:t>30. Средства, образовавшиеся в результате возврата субсидий, подлежат возврату Министерством в доход областного бюджета Ульяновской области в установленном законодательством порядке.</w:t>
      </w:r>
    </w:p>
    <w:p w:rsidR="00685531" w:rsidRDefault="00685531">
      <w:pPr>
        <w:pStyle w:val="ConsPlusNormal"/>
        <w:jc w:val="both"/>
      </w:pPr>
    </w:p>
    <w:p w:rsidR="00685531" w:rsidRDefault="00685531">
      <w:pPr>
        <w:pStyle w:val="ConsPlusNormal"/>
        <w:jc w:val="both"/>
      </w:pPr>
    </w:p>
    <w:p w:rsidR="00685531" w:rsidRDefault="00685531">
      <w:pPr>
        <w:pStyle w:val="ConsPlusNormal"/>
        <w:jc w:val="both"/>
      </w:pPr>
    </w:p>
    <w:p w:rsidR="00685531" w:rsidRDefault="00685531">
      <w:pPr>
        <w:pStyle w:val="ConsPlusNormal"/>
        <w:jc w:val="both"/>
      </w:pPr>
    </w:p>
    <w:p w:rsidR="00685531" w:rsidRDefault="00685531">
      <w:pPr>
        <w:pStyle w:val="ConsPlusNormal"/>
        <w:jc w:val="both"/>
      </w:pPr>
    </w:p>
    <w:p w:rsidR="00685531" w:rsidRDefault="00685531">
      <w:pPr>
        <w:pStyle w:val="ConsPlusNormal"/>
        <w:jc w:val="right"/>
        <w:outlineLvl w:val="0"/>
      </w:pPr>
      <w:r>
        <w:t>Приложение N 3</w:t>
      </w:r>
    </w:p>
    <w:p w:rsidR="00685531" w:rsidRDefault="00685531">
      <w:pPr>
        <w:pStyle w:val="ConsPlusNormal"/>
        <w:jc w:val="right"/>
      </w:pPr>
      <w:r>
        <w:t>к постановлению</w:t>
      </w:r>
    </w:p>
    <w:p w:rsidR="00685531" w:rsidRDefault="00685531">
      <w:pPr>
        <w:pStyle w:val="ConsPlusNormal"/>
        <w:jc w:val="right"/>
      </w:pPr>
      <w:r>
        <w:t>Правительства Ульяновской области</w:t>
      </w:r>
    </w:p>
    <w:p w:rsidR="00685531" w:rsidRDefault="00685531">
      <w:pPr>
        <w:pStyle w:val="ConsPlusNormal"/>
        <w:jc w:val="right"/>
      </w:pPr>
      <w:r>
        <w:t>от 7 августа 2014 г. N 346-П</w:t>
      </w:r>
    </w:p>
    <w:p w:rsidR="00685531" w:rsidRDefault="00685531">
      <w:pPr>
        <w:pStyle w:val="ConsPlusNormal"/>
        <w:jc w:val="both"/>
      </w:pPr>
    </w:p>
    <w:p w:rsidR="00685531" w:rsidRDefault="00685531">
      <w:pPr>
        <w:pStyle w:val="ConsPlusTitle"/>
        <w:jc w:val="center"/>
      </w:pPr>
      <w:bookmarkStart w:id="40" w:name="P420"/>
      <w:bookmarkEnd w:id="40"/>
      <w:r>
        <w:t>ПРАВИЛА</w:t>
      </w:r>
    </w:p>
    <w:p w:rsidR="00685531" w:rsidRDefault="00685531">
      <w:pPr>
        <w:pStyle w:val="ConsPlusTitle"/>
        <w:jc w:val="center"/>
      </w:pPr>
      <w:r>
        <w:t>ПРЕДОСТАВЛЕНИЯ СЕЛЬСКОХОЗЯЙСТВЕННЫМ ПОТРЕБИТЕЛЬСКИМ</w:t>
      </w:r>
    </w:p>
    <w:p w:rsidR="00685531" w:rsidRDefault="00685531">
      <w:pPr>
        <w:pStyle w:val="ConsPlusTitle"/>
        <w:jc w:val="center"/>
      </w:pPr>
      <w:r>
        <w:t>КООПЕРАТИВАМ ГРАНТОВ В ФОРМЕ СУБСИДИЙ ИЗ ОБЛАСТНОГО БЮДЖЕТА</w:t>
      </w:r>
    </w:p>
    <w:p w:rsidR="00685531" w:rsidRDefault="00685531">
      <w:pPr>
        <w:pStyle w:val="ConsPlusTitle"/>
        <w:jc w:val="center"/>
      </w:pPr>
      <w:r>
        <w:t>УЛЬЯНОВСКОЙ ОБЛАСТИ В ЦЕЛЯХ ФИНАНСОВОГО ОБЕСПЕЧЕНИЯ ИХ</w:t>
      </w:r>
    </w:p>
    <w:p w:rsidR="00685531" w:rsidRDefault="00685531">
      <w:pPr>
        <w:pStyle w:val="ConsPlusTitle"/>
        <w:jc w:val="center"/>
      </w:pPr>
      <w:r>
        <w:t>ЗАТРАТ В ЦЕЛЯХ РАЗВИТИЯ МАТЕРИАЛЬНО-ТЕХНИЧЕСКОЙ БАЗЫ</w:t>
      </w:r>
    </w:p>
    <w:p w:rsidR="00685531" w:rsidRDefault="006855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85531">
        <w:trPr>
          <w:jc w:val="center"/>
        </w:trPr>
        <w:tc>
          <w:tcPr>
            <w:tcW w:w="9294" w:type="dxa"/>
            <w:tcBorders>
              <w:top w:val="nil"/>
              <w:left w:val="single" w:sz="24" w:space="0" w:color="CED3F1"/>
              <w:bottom w:val="nil"/>
              <w:right w:val="single" w:sz="24" w:space="0" w:color="F4F3F8"/>
            </w:tcBorders>
            <w:shd w:val="clear" w:color="auto" w:fill="F4F3F8"/>
          </w:tcPr>
          <w:p w:rsidR="00685531" w:rsidRDefault="00685531">
            <w:pPr>
              <w:pStyle w:val="ConsPlusNormal"/>
              <w:jc w:val="center"/>
            </w:pPr>
            <w:r>
              <w:rPr>
                <w:color w:val="392C69"/>
              </w:rPr>
              <w:t>Список изменяющих документов</w:t>
            </w:r>
          </w:p>
          <w:p w:rsidR="00685531" w:rsidRDefault="00685531">
            <w:pPr>
              <w:pStyle w:val="ConsPlusNormal"/>
              <w:jc w:val="center"/>
            </w:pPr>
            <w:r>
              <w:rPr>
                <w:color w:val="392C69"/>
              </w:rPr>
              <w:t>(в ред. постановлений Правительства Ульяновской области</w:t>
            </w:r>
          </w:p>
          <w:p w:rsidR="00685531" w:rsidRDefault="00685531">
            <w:pPr>
              <w:pStyle w:val="ConsPlusNormal"/>
              <w:jc w:val="center"/>
            </w:pPr>
            <w:r>
              <w:rPr>
                <w:color w:val="392C69"/>
              </w:rPr>
              <w:t xml:space="preserve">от 04.06.2020 </w:t>
            </w:r>
            <w:hyperlink r:id="rId229" w:history="1">
              <w:r>
                <w:rPr>
                  <w:color w:val="0000FF"/>
                </w:rPr>
                <w:t>N 283-П</w:t>
              </w:r>
            </w:hyperlink>
            <w:r>
              <w:rPr>
                <w:color w:val="392C69"/>
              </w:rPr>
              <w:t xml:space="preserve">, от 25.11.2020 </w:t>
            </w:r>
            <w:hyperlink r:id="rId230" w:history="1">
              <w:r>
                <w:rPr>
                  <w:color w:val="0000FF"/>
                </w:rPr>
                <w:t>N 685-П</w:t>
              </w:r>
            </w:hyperlink>
            <w:r>
              <w:rPr>
                <w:color w:val="392C69"/>
              </w:rPr>
              <w:t xml:space="preserve">, от 28.05.2021 </w:t>
            </w:r>
            <w:hyperlink r:id="rId231" w:history="1">
              <w:r>
                <w:rPr>
                  <w:color w:val="0000FF"/>
                </w:rPr>
                <w:t>N 213-П</w:t>
              </w:r>
            </w:hyperlink>
            <w:r>
              <w:rPr>
                <w:color w:val="392C69"/>
              </w:rPr>
              <w:t>)</w:t>
            </w:r>
          </w:p>
        </w:tc>
      </w:tr>
    </w:tbl>
    <w:p w:rsidR="00685531" w:rsidRDefault="00685531">
      <w:pPr>
        <w:pStyle w:val="ConsPlusNormal"/>
        <w:jc w:val="both"/>
      </w:pPr>
    </w:p>
    <w:p w:rsidR="00685531" w:rsidRDefault="00685531">
      <w:pPr>
        <w:pStyle w:val="ConsPlusNormal"/>
        <w:ind w:firstLine="540"/>
        <w:jc w:val="both"/>
      </w:pPr>
      <w:r>
        <w:t>1. Настоящие Правила устанавливают порядок предоставления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их затрат, связанных с развитием материально-технической базы (далее гранты).</w:t>
      </w:r>
    </w:p>
    <w:p w:rsidR="00685531" w:rsidRDefault="00685531">
      <w:pPr>
        <w:pStyle w:val="ConsPlusNormal"/>
        <w:spacing w:before="280"/>
        <w:ind w:firstLine="540"/>
        <w:jc w:val="both"/>
      </w:pPr>
      <w:r>
        <w:t xml:space="preserve">2. Понятия "грант на развитие материально-технической базы", "сельскохозяйственный потребительский кооператив", "региональная конкурсная комиссия", "проект грантополучателя", "плановые показатели деятельности", "сельские территории" и "сельские агломерации", </w:t>
      </w:r>
      <w:r>
        <w:lastRenderedPageBreak/>
        <w:t xml:space="preserve">используемые в настоящих Правилах, используются в значениях, определенных в </w:t>
      </w:r>
      <w:hyperlink r:id="rId232" w:history="1">
        <w:r>
          <w:rPr>
            <w:color w:val="0000FF"/>
          </w:rPr>
          <w:t>приложении N 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развития сельского хозяйства и регулирования рынков сельскохозяйственной продукции, сырья и продовольствия).</w:t>
      </w:r>
    </w:p>
    <w:p w:rsidR="00685531" w:rsidRDefault="00685531">
      <w:pPr>
        <w:pStyle w:val="ConsPlusNormal"/>
        <w:spacing w:before="280"/>
        <w:ind w:firstLine="540"/>
        <w:jc w:val="both"/>
      </w:pPr>
      <w:r>
        <w:t>Понятие "дата предоставления гранта", используемое в настоящих Правилах, означает дату поступления гранта на счет, открытый в территориальном органе Федерального казначейства по Ульяновской области (далее - орган УФК) в учреждении Центрального банка Российской Федерации для учета средств юридических лиц, не являющихся участниками бюджетного процесса.</w:t>
      </w:r>
    </w:p>
    <w:p w:rsidR="00685531" w:rsidRDefault="00685531">
      <w:pPr>
        <w:pStyle w:val="ConsPlusNormal"/>
        <w:spacing w:before="280"/>
        <w:ind w:firstLine="540"/>
        <w:jc w:val="both"/>
      </w:pPr>
      <w:r>
        <w:t>Понятие "дата освоения гранта", используемое в настоящих Правилах, означает дату подписания акта об использовании гранта, предусмотренного соглашением о предоставлении гранта (далее - соглашение).</w:t>
      </w:r>
    </w:p>
    <w:p w:rsidR="00685531" w:rsidRDefault="00685531">
      <w:pPr>
        <w:pStyle w:val="ConsPlusNormal"/>
        <w:jc w:val="both"/>
      </w:pPr>
      <w:r>
        <w:t xml:space="preserve">(п. 2 в ред. </w:t>
      </w:r>
      <w:hyperlink r:id="rId233"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r>
        <w:t>2.1. Отчетным годом, для целей настоящих Правил, является календарный год - с 1 января по 31 декабря включительно, при этом в год, в котором сельскохозяйственным потребительским кооперативом получен грант, отчетным годом является период с даты получения гранта по 31 декабря включительно года, в котором был получен грант.</w:t>
      </w:r>
    </w:p>
    <w:p w:rsidR="00685531" w:rsidRDefault="00685531">
      <w:pPr>
        <w:pStyle w:val="ConsPlusNormal"/>
        <w:jc w:val="both"/>
      </w:pPr>
      <w:r>
        <w:t xml:space="preserve">(п. 2.1 введен </w:t>
      </w:r>
      <w:hyperlink r:id="rId234" w:history="1">
        <w:r>
          <w:rPr>
            <w:color w:val="0000FF"/>
          </w:rPr>
          <w:t>постановлением</w:t>
        </w:r>
      </w:hyperlink>
      <w:r>
        <w:t xml:space="preserve"> Правительства Ульяновской области от 28.05.2021 N 213-П)</w:t>
      </w:r>
    </w:p>
    <w:p w:rsidR="00685531" w:rsidRDefault="00685531">
      <w:pPr>
        <w:pStyle w:val="ConsPlusNormal"/>
        <w:spacing w:before="280"/>
        <w:ind w:firstLine="540"/>
        <w:jc w:val="both"/>
      </w:pPr>
      <w:r>
        <w:t xml:space="preserve">2.2. К сельским территориям относятся населенные пункты, включенные в </w:t>
      </w:r>
      <w:hyperlink r:id="rId235" w:history="1">
        <w:r>
          <w:rPr>
            <w:color w:val="0000FF"/>
          </w:rPr>
          <w:t>Перечень</w:t>
        </w:r>
      </w:hyperlink>
      <w:r>
        <w:t xml:space="preserve"> населенных пунктов, относящихся к сельским территориям Ульяновской области, утвержденный постановлением Правительства Ульяновской области от 16.03.2020 N 113-П "Об утверждении перечня населенных пунктов, относящихся к сельским территориям Ульяновской области, перечня сельских агломераций на территории Ульяновской области и признании утратившими силу отдельных положений нормативных правовых актов Правительства Ульяновской области" (далее - постановление Правительства Ульяновской области от 16.03.2020 N 113-П).</w:t>
      </w:r>
    </w:p>
    <w:p w:rsidR="00685531" w:rsidRDefault="00685531">
      <w:pPr>
        <w:pStyle w:val="ConsPlusNormal"/>
        <w:spacing w:before="280"/>
        <w:ind w:firstLine="540"/>
        <w:jc w:val="both"/>
      </w:pPr>
      <w:r>
        <w:t xml:space="preserve">К сельским агломерациям относятся сельские агломерации, включенные в </w:t>
      </w:r>
      <w:hyperlink r:id="rId236" w:history="1">
        <w:r>
          <w:rPr>
            <w:color w:val="0000FF"/>
          </w:rPr>
          <w:t>Перечень</w:t>
        </w:r>
      </w:hyperlink>
      <w:r>
        <w:t xml:space="preserve"> сельских агломераций на территории Ульяновской области, утвержденный постановлением Правительства Ульяновской области от 16.03.2020 N 113-П.</w:t>
      </w:r>
    </w:p>
    <w:p w:rsidR="00685531" w:rsidRDefault="00685531">
      <w:pPr>
        <w:pStyle w:val="ConsPlusNormal"/>
        <w:jc w:val="both"/>
      </w:pPr>
      <w:r>
        <w:lastRenderedPageBreak/>
        <w:t xml:space="preserve">(п. 2.2 введен </w:t>
      </w:r>
      <w:hyperlink r:id="rId237" w:history="1">
        <w:r>
          <w:rPr>
            <w:color w:val="0000FF"/>
          </w:rPr>
          <w:t>постановлением</w:t>
        </w:r>
      </w:hyperlink>
      <w:r>
        <w:t xml:space="preserve"> Правительства Ульяновской области от 28.05.2021 N 213-П)</w:t>
      </w:r>
    </w:p>
    <w:p w:rsidR="00685531" w:rsidRDefault="00685531">
      <w:pPr>
        <w:pStyle w:val="ConsPlusNormal"/>
        <w:spacing w:before="280"/>
        <w:ind w:firstLine="540"/>
        <w:jc w:val="both"/>
      </w:pPr>
      <w:r>
        <w:t>3. Гранты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
    <w:p w:rsidR="00685531" w:rsidRDefault="00685531">
      <w:pPr>
        <w:pStyle w:val="ConsPlusNormal"/>
        <w:spacing w:before="280"/>
        <w:ind w:firstLine="540"/>
        <w:jc w:val="both"/>
      </w:pPr>
      <w:r>
        <w:t>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w:t>
      </w:r>
    </w:p>
    <w:p w:rsidR="00685531" w:rsidRDefault="00685531">
      <w:pPr>
        <w:pStyle w:val="ConsPlusNormal"/>
        <w:jc w:val="both"/>
      </w:pPr>
      <w:r>
        <w:t xml:space="preserve">(абзац введен </w:t>
      </w:r>
      <w:hyperlink r:id="rId238" w:history="1">
        <w:r>
          <w:rPr>
            <w:color w:val="0000FF"/>
          </w:rPr>
          <w:t>постановлением</w:t>
        </w:r>
      </w:hyperlink>
      <w:r>
        <w:t xml:space="preserve"> Правительства Ульяновской области от 28.05.2021 N 213-П)</w:t>
      </w:r>
    </w:p>
    <w:p w:rsidR="00685531" w:rsidRDefault="00685531">
      <w:pPr>
        <w:pStyle w:val="ConsPlusNormal"/>
        <w:spacing w:before="280"/>
        <w:ind w:firstLine="540"/>
        <w:jc w:val="both"/>
      </w:pPr>
      <w:r>
        <w:t>4. Гранты предоставляются сельскохозяйственным потребительским кооперативам по результатам отбора сельскохозяйственных потребительских кооперативов для предоставления грантов, проводимого в соответствии с настоящими Правилами в форме конкурса (далее - конкурсный отбор). Конкурсный отбор организуется Министерством.</w:t>
      </w:r>
    </w:p>
    <w:p w:rsidR="00685531" w:rsidRDefault="00685531">
      <w:pPr>
        <w:pStyle w:val="ConsPlusNormal"/>
        <w:jc w:val="both"/>
      </w:pPr>
      <w:r>
        <w:t xml:space="preserve">(в ред. </w:t>
      </w:r>
      <w:hyperlink r:id="rId239"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bookmarkStart w:id="41" w:name="P444"/>
      <w:bookmarkEnd w:id="41"/>
      <w:r>
        <w:t xml:space="preserve">5. Гранты предоставляются сельскохозяйственным потребительским кооперативам в целях софинансирования их затрат, не возмещаемых в рамках иных направлений государственной поддержки в соответствии с государственной </w:t>
      </w:r>
      <w:hyperlink r:id="rId240" w:history="1">
        <w:r>
          <w:rPr>
            <w:color w:val="0000FF"/>
          </w:rPr>
          <w:t>программой</w:t>
        </w:r>
      </w:hyperlink>
      <w:r>
        <w:t xml:space="preserve">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(далее - Государственная программа), в целях реализации проекта грантополучателя и создания новых постоянных рабочих мест на сельских территориях и на территориях сельских агломераций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w:t>
      </w:r>
      <w:r>
        <w:lastRenderedPageBreak/>
        <w:t xml:space="preserve">определенный соглашением, но не позднее 24 месяцев со дня предоставления гранта. Предоставленный грант может использоваться на цели, указанные в </w:t>
      </w:r>
      <w:hyperlink r:id="rId241" w:history="1">
        <w:r>
          <w:rPr>
            <w:color w:val="0000FF"/>
          </w:rPr>
          <w:t>подпункте "б" пункта 2</w:t>
        </w:r>
      </w:hyperlink>
      <w: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w:t>
      </w:r>
    </w:p>
    <w:p w:rsidR="00685531" w:rsidRDefault="00685531">
      <w:pPr>
        <w:pStyle w:val="ConsPlusNormal"/>
        <w:jc w:val="both"/>
      </w:pPr>
      <w:r>
        <w:t xml:space="preserve">(в ред. </w:t>
      </w:r>
      <w:hyperlink r:id="rId242"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r>
        <w:t xml:space="preserve">6. Для сельскохозяйственных потребительских кооперативов, использующих на дату осуществления затрат по направлениям, указанным в </w:t>
      </w:r>
      <w:hyperlink w:anchor="P444" w:history="1">
        <w:r>
          <w:rPr>
            <w:color w:val="0000FF"/>
          </w:rPr>
          <w:t>пункте 5</w:t>
        </w:r>
      </w:hyperlink>
      <w: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их затрат осуществляется исходя из суммы расходов на приобретение товаров (работ, услуг), включая сумму налога на добавленную стоимость.</w:t>
      </w:r>
    </w:p>
    <w:p w:rsidR="00685531" w:rsidRDefault="00685531">
      <w:pPr>
        <w:pStyle w:val="ConsPlusNormal"/>
        <w:jc w:val="both"/>
      </w:pPr>
      <w:r>
        <w:t xml:space="preserve">(в ред. </w:t>
      </w:r>
      <w:hyperlink r:id="rId243"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bookmarkStart w:id="42" w:name="P448"/>
      <w:bookmarkEnd w:id="42"/>
      <w:r>
        <w:t>7. Участниками конкурсного отбора могут являться сельскохозяйственные потребительские кооперативы, которые по состоянию на дату представления в Министерство документов (копий документов), необходимых для участия в конкурсном отборе (далее также - документы), соответствуют следующим требованиям:</w:t>
      </w:r>
    </w:p>
    <w:p w:rsidR="00685531" w:rsidRDefault="00685531">
      <w:pPr>
        <w:pStyle w:val="ConsPlusNormal"/>
        <w:spacing w:before="280"/>
        <w:ind w:firstLine="540"/>
        <w:jc w:val="both"/>
      </w:pPr>
      <w:r>
        <w:t>1) участник конкурсного отбора не должен являться иностранным юридическим лицом;</w:t>
      </w:r>
    </w:p>
    <w:p w:rsidR="00685531" w:rsidRDefault="00685531">
      <w:pPr>
        <w:pStyle w:val="ConsPlusNormal"/>
        <w:spacing w:before="280"/>
        <w:ind w:firstLine="540"/>
        <w:jc w:val="both"/>
      </w:pPr>
      <w:r>
        <w:t xml:space="preserve">2) участник конкурсного отбора не должен получать в текущем финансовом году средства областного бюджета Ульяновской области на основании иных нормативных правовых актов Ульяновской области на цели, указанные в </w:t>
      </w:r>
      <w:hyperlink w:anchor="P444" w:history="1">
        <w:r>
          <w:rPr>
            <w:color w:val="0000FF"/>
          </w:rPr>
          <w:t>пункте 5</w:t>
        </w:r>
      </w:hyperlink>
      <w:r>
        <w:t xml:space="preserve"> настоящих Правил;</w:t>
      </w:r>
    </w:p>
    <w:p w:rsidR="00685531" w:rsidRDefault="00685531">
      <w:pPr>
        <w:pStyle w:val="ConsPlusNormal"/>
        <w:spacing w:before="280"/>
        <w:ind w:firstLine="540"/>
        <w:jc w:val="both"/>
      </w:pPr>
      <w:r>
        <w:t>3) с даты освоения гранта, полученного участником конкурсного отбора ранее из средств областного бюджета Ульяновской области на основании настоящих Правил, прошло не менее 12 месяцев, плановые показатели деятельности ранее реализованного проекта достигнуты в полном объеме;</w:t>
      </w:r>
    </w:p>
    <w:p w:rsidR="00685531" w:rsidRDefault="00685531">
      <w:pPr>
        <w:pStyle w:val="ConsPlusNormal"/>
        <w:spacing w:before="280"/>
        <w:ind w:firstLine="540"/>
        <w:jc w:val="both"/>
      </w:pPr>
      <w:r>
        <w:t>4) у участника конкурсного отбора должна отсутствовать просроченная задолженность по возврату в областной бюджет Ульяновской области субсидий (грантов в форме субсидий), предоставленных в том числе в соответствии с иными нормативными правовыми актами Ульяновской области, а также иная просроченная (неурегулированная) задолженность по денежным обязательствам перед Ульяновской областью;</w:t>
      </w:r>
    </w:p>
    <w:p w:rsidR="00685531" w:rsidRDefault="00685531">
      <w:pPr>
        <w:pStyle w:val="ConsPlusNormal"/>
        <w:spacing w:before="280"/>
        <w:ind w:firstLine="540"/>
        <w:jc w:val="both"/>
      </w:pPr>
      <w:r>
        <w:t xml:space="preserve">5) участник конкурсного отбора не должен находиться в процессе реорганизации, ликвидации, в отношении его не должна быть введена </w:t>
      </w:r>
      <w:r>
        <w:lastRenderedPageBreak/>
        <w:t>процедура, применяемая в деле о банкротстве, деятельность участника отбора не должна быть приостановлена в порядке, предусмотренном законодательством Российской Федерации;</w:t>
      </w:r>
    </w:p>
    <w:p w:rsidR="00685531" w:rsidRDefault="00685531">
      <w:pPr>
        <w:pStyle w:val="ConsPlusNormal"/>
        <w:spacing w:before="280"/>
        <w:ind w:firstLine="540"/>
        <w:jc w:val="both"/>
      </w:pPr>
      <w:r>
        <w:t>6) в реестре дисквалифицированных лиц должны отсутствовать сведения о дисквалифицированном руководителе, членах коллегиального исполнительного органа или главном бухгалтере участника конкурсного отбора;</w:t>
      </w:r>
    </w:p>
    <w:p w:rsidR="00685531" w:rsidRDefault="00685531">
      <w:pPr>
        <w:pStyle w:val="ConsPlusNormal"/>
        <w:spacing w:before="280"/>
        <w:ind w:firstLine="540"/>
        <w:jc w:val="both"/>
      </w:pPr>
      <w:r>
        <w:t>7) участнику конкурсного отбора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сельскохозяйственный потребительский кооператив считается подвергнутым такому наказанию, не истек;</w:t>
      </w:r>
    </w:p>
    <w:p w:rsidR="00685531" w:rsidRDefault="00685531">
      <w:pPr>
        <w:pStyle w:val="ConsPlusNormal"/>
        <w:spacing w:before="280"/>
        <w:ind w:firstLine="540"/>
        <w:jc w:val="both"/>
      </w:pPr>
      <w:r>
        <w:t>8) срок деятельности участника конкурсного отбора должен быть не менее 12 месяцев со дня его регистрации;</w:t>
      </w:r>
    </w:p>
    <w:p w:rsidR="00685531" w:rsidRDefault="00685531">
      <w:pPr>
        <w:pStyle w:val="ConsPlusNormal"/>
        <w:spacing w:before="280"/>
        <w:ind w:firstLine="540"/>
        <w:jc w:val="both"/>
      </w:pPr>
      <w:r>
        <w:t>9) участник конкурсного отбора должен быть зарегистрирован на сельской территории либо на территории сельской агломерации;</w:t>
      </w:r>
    </w:p>
    <w:p w:rsidR="00685531" w:rsidRDefault="00685531">
      <w:pPr>
        <w:pStyle w:val="ConsPlusNormal"/>
        <w:spacing w:before="280"/>
        <w:ind w:firstLine="540"/>
        <w:jc w:val="both"/>
      </w:pPr>
      <w:r>
        <w:t>10) участник конкурсного отбора обязуется осуществлять на территории Ульяновской области свою деятельность не менее 5 лет со дня получения гранта;</w:t>
      </w:r>
    </w:p>
    <w:p w:rsidR="00685531" w:rsidRDefault="00685531">
      <w:pPr>
        <w:pStyle w:val="ConsPlusNormal"/>
        <w:spacing w:before="280"/>
        <w:ind w:firstLine="540"/>
        <w:jc w:val="both"/>
      </w:pPr>
      <w:r>
        <w:t xml:space="preserve">11) участник конкурсного отбора имеет проект грантополучателя по приоритетным направлениям Государственной программы развития сельского хозяйства и регулирования рынков сельскохозяйственной продукции, сырья и продовольствия, срок окупаемости которого должен быть не более 5 лет, предусматривающий прирост объема реализованной сельскохозяйственной продукции, а также обоснование затрат, составленное с учетом целей, указанных в </w:t>
      </w:r>
      <w:hyperlink w:anchor="P444" w:history="1">
        <w:r>
          <w:rPr>
            <w:color w:val="0000FF"/>
          </w:rPr>
          <w:t>пункте 5</w:t>
        </w:r>
      </w:hyperlink>
      <w:r>
        <w:t xml:space="preserve"> настоящих Правил, и План затрат, предусматривающий наименования приобретаемого имущества, выполняемых работ, оказываемых услуг (далее - Приобретения), их количество, стоимость, источники финансового обеспечения (грант и собственные средства, в том числе кредитные (заемные) средства), составленный с учетом целей, указанных в </w:t>
      </w:r>
      <w:hyperlink r:id="rId244" w:history="1">
        <w:r>
          <w:rPr>
            <w:color w:val="0000FF"/>
          </w:rPr>
          <w:t>подпункте "б" пункта 2</w:t>
        </w:r>
      </w:hyperlink>
      <w: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 по форме, утвержденной правовым актом Министерства (далее - План затрат);</w:t>
      </w:r>
    </w:p>
    <w:p w:rsidR="00685531" w:rsidRDefault="00685531">
      <w:pPr>
        <w:pStyle w:val="ConsPlusNormal"/>
        <w:spacing w:before="280"/>
        <w:ind w:firstLine="540"/>
        <w:jc w:val="both"/>
      </w:pPr>
      <w:r>
        <w:t xml:space="preserve">12) участник конкурсного отбора предусматривает в Проекте грантополучателя приобретение не менее 50 процентов общего объема сельскохозяйственной продукции для оказания услуг членам кооператива по заготовке и (или) хранению, и (или) подработке, и (или) переработке, и (или) </w:t>
      </w:r>
      <w:r>
        <w:lastRenderedPageBreak/>
        <w:t>сортировке, и (или) убою, и (или) первичной переработке, и (или) охлаждению, и (или) подготовке к реализации, и (или) транспортировке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а также продуктов переработки указанной продукции;</w:t>
      </w:r>
    </w:p>
    <w:p w:rsidR="00685531" w:rsidRDefault="00685531">
      <w:pPr>
        <w:pStyle w:val="ConsPlusNormal"/>
        <w:spacing w:before="280"/>
        <w:ind w:firstLine="540"/>
        <w:jc w:val="both"/>
      </w:pPr>
      <w:r>
        <w:t>13) не менее 70 процентов выручки участника конкурсного отбора должно формироваться за счет осуществления перерабатывающей и (или) сбытовой деятельности сельскохозяйственной продукции и дикорастущих пищевых ресурсов;</w:t>
      </w:r>
    </w:p>
    <w:p w:rsidR="00685531" w:rsidRDefault="00685531">
      <w:pPr>
        <w:pStyle w:val="ConsPlusNormal"/>
        <w:spacing w:before="280"/>
        <w:ind w:firstLine="540"/>
        <w:jc w:val="both"/>
      </w:pPr>
      <w:r>
        <w:t xml:space="preserve">14) участник конкурсного отбора обязуется оплачивать не менее 40 процентов стоимости каждого Приобретения, указанного в Плане затрат, в том числе непосредственно за счет собственных средств не менее 10 процентов такой стоимости, а при использовании средств гранта на цели, указанные в </w:t>
      </w:r>
      <w:hyperlink r:id="rId245" w:history="1">
        <w:r>
          <w:rPr>
            <w:color w:val="0000FF"/>
          </w:rPr>
          <w:t>абзаце шестом подпункта "б" пункта 2</w:t>
        </w:r>
      </w:hyperlink>
      <w: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 - не менее 20 процентов стоимости каждого Приобретения, указанного в Плане затрат;</w:t>
      </w:r>
    </w:p>
    <w:p w:rsidR="00685531" w:rsidRDefault="00685531">
      <w:pPr>
        <w:pStyle w:val="ConsPlusNormal"/>
        <w:spacing w:before="280"/>
        <w:ind w:firstLine="540"/>
        <w:jc w:val="both"/>
      </w:pPr>
      <w:r>
        <w:t>15) участник конкурсного отбора обязуется создать на сельской территории и (или) территории сельской агломерации в срок, определенный соглашением, но не позднее 24 месяцев со дня предоставления гранта, не менее одного нового постоянного рабочего места на каждые 3 млн. рублей гранта, полученного в текущем финансовом году, но не менее одного нового постоянного рабочего места;</w:t>
      </w:r>
    </w:p>
    <w:p w:rsidR="00685531" w:rsidRDefault="00685531">
      <w:pPr>
        <w:pStyle w:val="ConsPlusNormal"/>
        <w:spacing w:before="280"/>
        <w:ind w:firstLine="540"/>
        <w:jc w:val="both"/>
      </w:pPr>
      <w:r>
        <w:t>16) участник конкурсного отбора обязуется сохранить созданные новые постоянные рабочие места не менее 5 лет со дня получения гранта;</w:t>
      </w:r>
    </w:p>
    <w:p w:rsidR="00685531" w:rsidRDefault="00685531">
      <w:pPr>
        <w:pStyle w:val="ConsPlusNormal"/>
        <w:spacing w:before="280"/>
        <w:ind w:firstLine="540"/>
        <w:jc w:val="both"/>
      </w:pPr>
      <w:r>
        <w:t>17) участник конкурсного отбора обязуется достигнуть результатов, предусмотренных Проектом грантополучателя;</w:t>
      </w:r>
    </w:p>
    <w:p w:rsidR="00685531" w:rsidRDefault="00685531">
      <w:pPr>
        <w:pStyle w:val="ConsPlusNormal"/>
        <w:spacing w:before="280"/>
        <w:ind w:firstLine="540"/>
        <w:jc w:val="both"/>
      </w:pPr>
      <w:r>
        <w:t>18) участник конкурсного отбора является членом ревизионного союза сельскохозяйственных кооперативов, имеет положительное заключение указанного ревизионного союза на Проект и обязуется ежегодно представлять в Министерство ревизионное заключение по результатам своей деятельности;</w:t>
      </w:r>
    </w:p>
    <w:p w:rsidR="00685531" w:rsidRDefault="00685531">
      <w:pPr>
        <w:pStyle w:val="ConsPlusNormal"/>
        <w:spacing w:before="280"/>
        <w:ind w:firstLine="540"/>
        <w:jc w:val="both"/>
      </w:pPr>
      <w:r>
        <w:t>19) участник конкурсного отбора должен представлять в Министерство отчетность о финансово-экономическом состоянии товаропроизводителей агропромышленного комплекса за предыдущий финансовый год и текущий квартал по формам, утвержденным приказами Министерства сельского хозяйства Российской Федерации, и в сроки, установленные Министерством;</w:t>
      </w:r>
    </w:p>
    <w:p w:rsidR="00685531" w:rsidRDefault="00685531">
      <w:pPr>
        <w:pStyle w:val="ConsPlusNormal"/>
        <w:spacing w:before="280"/>
        <w:ind w:firstLine="540"/>
        <w:jc w:val="both"/>
      </w:pPr>
      <w:r>
        <w:lastRenderedPageBreak/>
        <w:t>20) участник конкурсного отбора должен представить в Министерство годовую бухгалтерскую (финансовую) отчетность за предыдущий финансовый год.</w:t>
      </w:r>
    </w:p>
    <w:p w:rsidR="00685531" w:rsidRDefault="00685531">
      <w:pPr>
        <w:pStyle w:val="ConsPlusNormal"/>
        <w:spacing w:before="280"/>
        <w:ind w:firstLine="540"/>
        <w:jc w:val="both"/>
      </w:pPr>
      <w:r>
        <w:t>У участника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по состоянию на дату, которая предшествует дате представления в Министерство документов (копий документов), необходимых для участия в конкурсном отборе, не более чем на 30 календарных дней.</w:t>
      </w:r>
    </w:p>
    <w:p w:rsidR="00685531" w:rsidRDefault="00685531">
      <w:pPr>
        <w:pStyle w:val="ConsPlusNormal"/>
        <w:jc w:val="both"/>
      </w:pPr>
      <w:r>
        <w:t xml:space="preserve">(п. 7 в ред. </w:t>
      </w:r>
      <w:hyperlink r:id="rId246"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r>
        <w:t>8. Объявление о проведении конкурсного отбора (далее - объявление) размещается Министерством на едином портале в порядке, установленном Министерством финансов Российской Федерации, а также на официальном сайте Министерства в информационно-телекоммуникационной сети "Интернет" mcx73.ru (далее - официальный сайт) в срок до 1 августа текущего года.</w:t>
      </w:r>
    </w:p>
    <w:p w:rsidR="00685531" w:rsidRDefault="00685531">
      <w:pPr>
        <w:pStyle w:val="ConsPlusNormal"/>
        <w:spacing w:before="280"/>
        <w:ind w:firstLine="540"/>
        <w:jc w:val="both"/>
      </w:pPr>
      <w:r>
        <w:t>Объявление должно содержать информацию:</w:t>
      </w:r>
    </w:p>
    <w:p w:rsidR="00685531" w:rsidRDefault="00685531">
      <w:pPr>
        <w:pStyle w:val="ConsPlusNormal"/>
        <w:spacing w:before="280"/>
        <w:ind w:firstLine="540"/>
        <w:jc w:val="both"/>
      </w:pPr>
      <w:r>
        <w:t>а) о дате и времени начала и окончания срока представления (приема) заявок, продолжительность которого не может быть меньше 30 календарных дней, следующих за днем размещения объявления на едином портале;</w:t>
      </w:r>
    </w:p>
    <w:p w:rsidR="00685531" w:rsidRDefault="00685531">
      <w:pPr>
        <w:pStyle w:val="ConsPlusNormal"/>
        <w:spacing w:before="280"/>
        <w:ind w:firstLine="540"/>
        <w:jc w:val="both"/>
      </w:pPr>
      <w:r>
        <w:t>б) о наименовании, месте нахождения, почтовом адресе, адресе электронной почты Министерства;</w:t>
      </w:r>
    </w:p>
    <w:p w:rsidR="00685531" w:rsidRDefault="00685531">
      <w:pPr>
        <w:pStyle w:val="ConsPlusNormal"/>
        <w:spacing w:before="280"/>
        <w:ind w:firstLine="540"/>
        <w:jc w:val="both"/>
      </w:pPr>
      <w:r>
        <w:t>в) о результате предоставления грантов;</w:t>
      </w:r>
    </w:p>
    <w:p w:rsidR="00685531" w:rsidRDefault="00685531">
      <w:pPr>
        <w:pStyle w:val="ConsPlusNormal"/>
        <w:spacing w:before="280"/>
        <w:ind w:firstLine="540"/>
        <w:jc w:val="both"/>
      </w:pPr>
      <w:r>
        <w:t>г) о доменном имени, и (или) сетевом адресе, и (или) указателе страниц официального сайта, на котором обеспечивается проведение конкурсного отбора;</w:t>
      </w:r>
    </w:p>
    <w:p w:rsidR="00685531" w:rsidRDefault="00685531">
      <w:pPr>
        <w:pStyle w:val="ConsPlusNormal"/>
        <w:spacing w:before="280"/>
        <w:ind w:firstLine="540"/>
        <w:jc w:val="both"/>
      </w:pPr>
      <w:r>
        <w:t xml:space="preserve">д) о требованиях, предъявляемых к участникам конкурсного отбора, установленных </w:t>
      </w:r>
      <w:hyperlink w:anchor="P448" w:history="1">
        <w:r>
          <w:rPr>
            <w:color w:val="0000FF"/>
          </w:rPr>
          <w:t>пунктом 7</w:t>
        </w:r>
      </w:hyperlink>
      <w:r>
        <w:t xml:space="preserve"> настоящих Правил, и перечне документов, представляемых участниками конкурсного отбора для подтверждения их соответствия указанным требованиям;</w:t>
      </w:r>
    </w:p>
    <w:p w:rsidR="00685531" w:rsidRDefault="00685531">
      <w:pPr>
        <w:pStyle w:val="ConsPlusNormal"/>
        <w:spacing w:before="280"/>
        <w:ind w:firstLine="540"/>
        <w:jc w:val="both"/>
      </w:pPr>
      <w:r>
        <w:t xml:space="preserve">е) о порядке представления заявок участниками конкурсного отбора и требованиях, предъявляемых к форме и содержанию заявок установленных </w:t>
      </w:r>
      <w:hyperlink w:anchor="P488" w:history="1">
        <w:r>
          <w:rPr>
            <w:color w:val="0000FF"/>
          </w:rPr>
          <w:t>пунктом 9</w:t>
        </w:r>
      </w:hyperlink>
      <w:r>
        <w:t xml:space="preserve"> настоящих Правил;</w:t>
      </w:r>
    </w:p>
    <w:p w:rsidR="00685531" w:rsidRDefault="00685531">
      <w:pPr>
        <w:pStyle w:val="ConsPlusNormal"/>
        <w:spacing w:before="280"/>
        <w:ind w:firstLine="540"/>
        <w:jc w:val="both"/>
      </w:pPr>
      <w:r>
        <w:t xml:space="preserve">ж) о порядке отзыва заявок согласно </w:t>
      </w:r>
      <w:hyperlink w:anchor="P516" w:history="1">
        <w:r>
          <w:rPr>
            <w:color w:val="0000FF"/>
          </w:rPr>
          <w:t>пункту 11</w:t>
        </w:r>
      </w:hyperlink>
      <w:r>
        <w:t xml:space="preserve"> настоящих Правил, </w:t>
      </w:r>
      <w:r>
        <w:lastRenderedPageBreak/>
        <w:t xml:space="preserve">порядке возврата заявок согласно </w:t>
      </w:r>
      <w:hyperlink w:anchor="P524" w:history="1">
        <w:r>
          <w:rPr>
            <w:color w:val="0000FF"/>
          </w:rPr>
          <w:t>подпункту 4 пункта 13</w:t>
        </w:r>
      </w:hyperlink>
      <w:r>
        <w:t xml:space="preserve"> настоящих Правил, порядке внесения изменений в заявки и План затрат, предусмотренный </w:t>
      </w:r>
      <w:hyperlink w:anchor="P494" w:history="1">
        <w:r>
          <w:rPr>
            <w:color w:val="0000FF"/>
          </w:rPr>
          <w:t>подпунктом 3 пункта 9</w:t>
        </w:r>
      </w:hyperlink>
      <w:r>
        <w:t xml:space="preserve"> настоящих Правил, прилагаемый к заявке;</w:t>
      </w:r>
    </w:p>
    <w:p w:rsidR="00685531" w:rsidRDefault="00685531">
      <w:pPr>
        <w:pStyle w:val="ConsPlusNormal"/>
        <w:spacing w:before="280"/>
        <w:ind w:firstLine="540"/>
        <w:jc w:val="both"/>
      </w:pPr>
      <w:r>
        <w:t xml:space="preserve">з) о порядке рассмотрения и оценки заявок, установленном </w:t>
      </w:r>
      <w:hyperlink w:anchor="P519" w:history="1">
        <w:r>
          <w:rPr>
            <w:color w:val="0000FF"/>
          </w:rPr>
          <w:t>пунктами 13</w:t>
        </w:r>
      </w:hyperlink>
      <w:r>
        <w:t xml:space="preserve"> - </w:t>
      </w:r>
      <w:hyperlink w:anchor="P526" w:history="1">
        <w:r>
          <w:rPr>
            <w:color w:val="0000FF"/>
          </w:rPr>
          <w:t>15</w:t>
        </w:r>
      </w:hyperlink>
      <w:r>
        <w:t xml:space="preserve"> настоящих Правил;</w:t>
      </w:r>
    </w:p>
    <w:p w:rsidR="00685531" w:rsidRDefault="00685531">
      <w:pPr>
        <w:pStyle w:val="ConsPlusNormal"/>
        <w:spacing w:before="280"/>
        <w:ind w:firstLine="540"/>
        <w:jc w:val="both"/>
      </w:pPr>
      <w:r>
        <w:t>и) о порядке представления участникам конкурсного отбора разъяснений положений объявления, даты начала и окончания срока предоставления таких разъяснений;</w:t>
      </w:r>
    </w:p>
    <w:p w:rsidR="00685531" w:rsidRDefault="00685531">
      <w:pPr>
        <w:pStyle w:val="ConsPlusNormal"/>
        <w:spacing w:before="280"/>
        <w:ind w:firstLine="540"/>
        <w:jc w:val="both"/>
      </w:pPr>
      <w:r>
        <w:t>к) о сроке, в течение которого победители конкурсного отбора должны подписать соглашение;</w:t>
      </w:r>
    </w:p>
    <w:p w:rsidR="00685531" w:rsidRDefault="00685531">
      <w:pPr>
        <w:pStyle w:val="ConsPlusNormal"/>
        <w:spacing w:before="280"/>
        <w:ind w:firstLine="540"/>
        <w:jc w:val="both"/>
      </w:pPr>
      <w:r>
        <w:t>л) об условии признания победителя конкурсного отбора уклонившимся от заключения соглашения;</w:t>
      </w:r>
    </w:p>
    <w:p w:rsidR="00685531" w:rsidRDefault="00685531">
      <w:pPr>
        <w:pStyle w:val="ConsPlusNormal"/>
        <w:spacing w:before="280"/>
        <w:ind w:firstLine="540"/>
        <w:jc w:val="both"/>
      </w:pPr>
      <w:r>
        <w:t>м) о дате размещения результатов конкурсного отбора на едином портале и на официальном сайте, которая не может быть установлена позднее чем через 14 календарных дней, следующих за днем определения победителя конкурсного отбора.</w:t>
      </w:r>
    </w:p>
    <w:p w:rsidR="00685531" w:rsidRDefault="00685531">
      <w:pPr>
        <w:pStyle w:val="ConsPlusNormal"/>
        <w:spacing w:before="280"/>
        <w:ind w:firstLine="540"/>
        <w:jc w:val="both"/>
      </w:pPr>
      <w:r>
        <w:t>В случае если по истечении срока приема заявок, указанного в объявлении, будет установлено, что заявки представлены только одним сельскохозяйственным потребительским кооперативом или не представлены ни одним из сельскохозяйственных потребительских кооперативов, а также по решению Министерства срок приема заявок продлевается на 14 календарных дней со дня истечения срока приема заявок, указанного в объявлении. Сообщение о продлении срока приема заявок размещается на едином портале и официальном сайте и должно содержать сведения о дате окончания такого продленного срока.</w:t>
      </w:r>
    </w:p>
    <w:p w:rsidR="00685531" w:rsidRDefault="00685531">
      <w:pPr>
        <w:pStyle w:val="ConsPlusNormal"/>
        <w:spacing w:before="280"/>
        <w:ind w:firstLine="540"/>
        <w:jc w:val="both"/>
      </w:pPr>
      <w:r>
        <w:t xml:space="preserve">В случае если по истечении продленного срока приема заявок будет установлено, что заявки представлены только одним сельскохозяйственным потребительским кооперативом, он признается участником конкурсного отбора при условии его соответствия требованиям, установленным </w:t>
      </w:r>
      <w:hyperlink w:anchor="P448" w:history="1">
        <w:r>
          <w:rPr>
            <w:color w:val="0000FF"/>
          </w:rPr>
          <w:t>пунктом 7</w:t>
        </w:r>
      </w:hyperlink>
      <w:r>
        <w:t xml:space="preserve"> настоящих Правил, а если по истечении указанного срока будет установлено, что заявки не представлены ни одним из сельскохозяйственных потребительских кооперативов, конкурсный отбор признается несостоявшимся.</w:t>
      </w:r>
    </w:p>
    <w:p w:rsidR="00685531" w:rsidRDefault="00685531">
      <w:pPr>
        <w:pStyle w:val="ConsPlusNormal"/>
        <w:jc w:val="both"/>
      </w:pPr>
      <w:r>
        <w:t xml:space="preserve">(п. 8 в ред. </w:t>
      </w:r>
      <w:hyperlink r:id="rId247"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bookmarkStart w:id="43" w:name="P488"/>
      <w:bookmarkEnd w:id="43"/>
      <w:r>
        <w:t xml:space="preserve">9. Для участия в конкурсном отборе председатель (исполнительный директор) сельскохозяйственного потребительского кооператива или представитель сельскохозяйственного потребительского кооператива, </w:t>
      </w:r>
      <w:r>
        <w:lastRenderedPageBreak/>
        <w:t>действующий на основании доверенности, выданной председателем сельскохозяйственного потребительского кооператива (далее - заявитель), представляет в Министерство в течение срока приема заявок, указанного в объявлении, следующие документы (копии документов):</w:t>
      </w:r>
    </w:p>
    <w:p w:rsidR="00685531" w:rsidRDefault="00685531">
      <w:pPr>
        <w:pStyle w:val="ConsPlusNormal"/>
        <w:jc w:val="both"/>
      </w:pPr>
      <w:r>
        <w:t xml:space="preserve">(в ред. </w:t>
      </w:r>
      <w:hyperlink r:id="rId248"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r>
        <w:t>1) заявку, составленную по форме, утвержденной правовым актом Министерства, содержащую наименование и реквизиты заявителя, обязанности, запреты и условия возврата гранта, определенные настоящими Правилами, согласие заявителя на размещение информации о нем, его заявке и иной информации, связанной с конкурсным отбором, на едином портале и официальном сайте, а также согласие на обработку персональных данных заявителя (далее - заявка). Заявка представляется на бумажном и электронном носителях. Заявка на бумажном носителе представляется в виде одного тома, листы которого должны быть пронумерованы и прошиты. Количество листов указывается на оборотной стороне последнего листа тома на месте прошивки и удостоверяется подписью заявителя. Заявка, представленная на электронном носителе, должна содержать сканированные копии представленных на бумажных носителях документов (копий документов) в формате tiff или pdf";</w:t>
      </w:r>
    </w:p>
    <w:p w:rsidR="00685531" w:rsidRDefault="00685531">
      <w:pPr>
        <w:pStyle w:val="ConsPlusNormal"/>
        <w:jc w:val="both"/>
      </w:pPr>
      <w:r>
        <w:t xml:space="preserve">(пп. 1 в ред. </w:t>
      </w:r>
      <w:hyperlink r:id="rId249"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r>
        <w:t>2) проект грантополучателя, составленный по форме, утвержденной правовым актом Министерства, в который включаются направления расходов и условия использования гранта, а также плановые показатели деятельности, обязательство по исполнению которых включается в соглашение (далее - Проект). Плановые показатели деятельности отражаются в Проекте на каждый финансовый год в течение 5 лет подряд начиная с года, в котором сельскохозяйственный потребительский кооператив претендует на получение гранта;</w:t>
      </w:r>
    </w:p>
    <w:p w:rsidR="00685531" w:rsidRDefault="00685531">
      <w:pPr>
        <w:pStyle w:val="ConsPlusNormal"/>
        <w:jc w:val="both"/>
      </w:pPr>
      <w:r>
        <w:t xml:space="preserve">(пп. 2 в ред. </w:t>
      </w:r>
      <w:hyperlink r:id="rId250"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bookmarkStart w:id="44" w:name="P494"/>
      <w:bookmarkEnd w:id="44"/>
      <w:r>
        <w:t>3) План затрат;</w:t>
      </w:r>
    </w:p>
    <w:p w:rsidR="00685531" w:rsidRDefault="00685531">
      <w:pPr>
        <w:pStyle w:val="ConsPlusNormal"/>
        <w:jc w:val="both"/>
      </w:pPr>
      <w:r>
        <w:t xml:space="preserve">(пп. 3 в ред. </w:t>
      </w:r>
      <w:hyperlink r:id="rId251"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r>
        <w:t>4) выписку из протокола общего собрания членов сельскохозяйственного потребительского кооператива об избрании председателя сельскохозяйственного потребительского кооператива либо копию трудового договора, заключенного наблюдательным советом сельскохозяйственного потребительского кооператива с исполнительным директором;</w:t>
      </w:r>
    </w:p>
    <w:p w:rsidR="00685531" w:rsidRDefault="00685531">
      <w:pPr>
        <w:pStyle w:val="ConsPlusNormal"/>
        <w:spacing w:before="280"/>
        <w:ind w:firstLine="540"/>
        <w:jc w:val="both"/>
      </w:pPr>
      <w:r>
        <w:lastRenderedPageBreak/>
        <w:t>5) выписку из протокола общего собрания членов сельскохозяйственного потребительского кооператива с решением об участии в конкурсном отборе;</w:t>
      </w:r>
    </w:p>
    <w:p w:rsidR="00685531" w:rsidRDefault="00685531">
      <w:pPr>
        <w:pStyle w:val="ConsPlusNormal"/>
        <w:spacing w:before="280"/>
        <w:ind w:firstLine="540"/>
        <w:jc w:val="both"/>
      </w:pPr>
      <w:r>
        <w:t>6) копии проектной документации и положительного заключения государственной экспертизы (представляется в случае, если грант или его часть планируется направить на строительство или реконструкцию производственного объекта сельскохозяйственного потребительского кооператива);</w:t>
      </w:r>
    </w:p>
    <w:p w:rsidR="00685531" w:rsidRDefault="00685531">
      <w:pPr>
        <w:pStyle w:val="ConsPlusNormal"/>
        <w:spacing w:before="280"/>
        <w:ind w:firstLine="540"/>
        <w:jc w:val="both"/>
      </w:pPr>
      <w:r>
        <w:t>7) копию устава сельскохозяйственного потребительского кооператива;</w:t>
      </w:r>
    </w:p>
    <w:p w:rsidR="00685531" w:rsidRDefault="00685531">
      <w:pPr>
        <w:pStyle w:val="ConsPlusNormal"/>
        <w:spacing w:before="280"/>
        <w:ind w:firstLine="540"/>
        <w:jc w:val="both"/>
      </w:pPr>
      <w:r>
        <w:t>8) список членов сельскохозяйственного потребительского кооператива, подписанный председателем (исполнительным директором) сельскохозяйственного потребительского кооператива, составленный по форме, утвержденной правовым актом Министерства, с приложением выписки из похозяйственной книги об учете личного подсобного хозяйства, выданной органом местного самоуправления поселения или органом местного самоуправления городского округа, на территории которого находится хозяйство, в отношении каждого члена сельскохозяйственного потребительского кооператива, являющегося гражданином, ведущим личное подсобное хозяйство;</w:t>
      </w:r>
    </w:p>
    <w:p w:rsidR="00685531" w:rsidRDefault="00685531">
      <w:pPr>
        <w:pStyle w:val="ConsPlusNormal"/>
        <w:spacing w:before="280"/>
        <w:ind w:firstLine="540"/>
        <w:jc w:val="both"/>
      </w:pPr>
      <w:r>
        <w:t xml:space="preserve">9) выписку с расчетного счета сельскохозяйственного потребительского кооператива, подтверждающую наличие у сельскохозяйственного потребительского кооператива средств в размере не менее 40 процентов стоимости каждого Приобретения, выданную не ранее 30 календарных дней до дня ее представления в Министерство, а при использовании гранта на цели, указанные в </w:t>
      </w:r>
      <w:hyperlink r:id="rId252" w:history="1">
        <w:r>
          <w:rPr>
            <w:color w:val="0000FF"/>
          </w:rPr>
          <w:t>абзаце шестом подпункта "б" пункта 2</w:t>
        </w:r>
      </w:hyperlink>
      <w: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 - выписку из расчетного счета сельскохозяйственного потребительского кооператива, подтверждающую наличие у сельскохозяйственного потребительского кооператива средств в размере не менее 20 процентов стоимости каждого Приобретения, выданную не ранее 30 календарных дней до дня ее представления в Министерство;</w:t>
      </w:r>
    </w:p>
    <w:p w:rsidR="00685531" w:rsidRDefault="00685531">
      <w:pPr>
        <w:pStyle w:val="ConsPlusNormal"/>
        <w:jc w:val="both"/>
      </w:pPr>
      <w:r>
        <w:t xml:space="preserve">(в ред. </w:t>
      </w:r>
      <w:hyperlink r:id="rId253"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r>
        <w:t>10) справку, выданную ревизионным союзом сельскохозяйственных кооперативов, подтверждающую членство сельскохозяйственного потребительского кооператива в указанном ревизионном союзе;</w:t>
      </w:r>
    </w:p>
    <w:p w:rsidR="00685531" w:rsidRDefault="00685531">
      <w:pPr>
        <w:pStyle w:val="ConsPlusNormal"/>
        <w:spacing w:before="280"/>
        <w:ind w:firstLine="540"/>
        <w:jc w:val="both"/>
      </w:pPr>
      <w:r>
        <w:t>11) положительное заключение ревизионного союза сельскохозяйственных кооперативов на Проект;</w:t>
      </w:r>
    </w:p>
    <w:p w:rsidR="00685531" w:rsidRDefault="00685531">
      <w:pPr>
        <w:pStyle w:val="ConsPlusNormal"/>
        <w:spacing w:before="280"/>
        <w:ind w:firstLine="540"/>
        <w:jc w:val="both"/>
      </w:pPr>
      <w:r>
        <w:lastRenderedPageBreak/>
        <w:t>12) копию ревизионного заключения по результатам деятельности сельскохозяйственного потребительского кооператива за предшествующий год (представляется в случае, если ранее указанный документ не был представлен в Министерство);</w:t>
      </w:r>
    </w:p>
    <w:p w:rsidR="00685531" w:rsidRDefault="00685531">
      <w:pPr>
        <w:pStyle w:val="ConsPlusNormal"/>
        <w:spacing w:before="280"/>
        <w:ind w:firstLine="540"/>
        <w:jc w:val="both"/>
      </w:pPr>
      <w:r>
        <w:t>13) документ, подтверждающий согласие членов сельскохозяйственного потребительского кооператива, за исключением членов сельскохозяйственного потребительского кооператива, являющихся юридическими лицами, на обработку их персональных данных;</w:t>
      </w:r>
    </w:p>
    <w:p w:rsidR="00685531" w:rsidRDefault="00685531">
      <w:pPr>
        <w:pStyle w:val="ConsPlusNormal"/>
        <w:jc w:val="both"/>
      </w:pPr>
      <w:r>
        <w:t xml:space="preserve">(в ред. </w:t>
      </w:r>
      <w:hyperlink r:id="rId254"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r>
        <w:t>13.1) документ, подтверждающий формирование не менее 70 процентов выручки сельскохозяйственного потребительского кооператива за счет осуществления перерабатывающей и (или) сбытовой деятельности сельскохозяйственной продукции и дикорастущих пищевых ресурсов;</w:t>
      </w:r>
    </w:p>
    <w:p w:rsidR="00685531" w:rsidRDefault="00685531">
      <w:pPr>
        <w:pStyle w:val="ConsPlusNormal"/>
        <w:jc w:val="both"/>
      </w:pPr>
      <w:r>
        <w:t xml:space="preserve">(пп. 13.1 введен </w:t>
      </w:r>
      <w:hyperlink r:id="rId255" w:history="1">
        <w:r>
          <w:rPr>
            <w:color w:val="0000FF"/>
          </w:rPr>
          <w:t>постановлением</w:t>
        </w:r>
      </w:hyperlink>
      <w:r>
        <w:t xml:space="preserve"> Правительства Ульяновской области от 28.05.2021 N 213-П)</w:t>
      </w:r>
    </w:p>
    <w:p w:rsidR="00685531" w:rsidRDefault="00685531">
      <w:pPr>
        <w:pStyle w:val="ConsPlusNormal"/>
        <w:spacing w:before="280"/>
        <w:ind w:firstLine="540"/>
        <w:jc w:val="both"/>
      </w:pPr>
      <w:r>
        <w:t>14) справку налогового органа об исполнении налогоплательщиком обязанности по уплате налогов, сборов, страховых взносов, пеней, штрафов, процентов или справку о состоянии расчетов по налогам, сборам, страховым взносам, пеням, штрафам и процентам (в случае наличия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не превышающей 10 тыс. рублей), выданную налоговым органом по месту постановки заявителя на учет в налоговом органе, не ранее 30 календарных дней до дня представления в Министерство;</w:t>
      </w:r>
    </w:p>
    <w:p w:rsidR="00685531" w:rsidRDefault="00685531">
      <w:pPr>
        <w:pStyle w:val="ConsPlusNormal"/>
        <w:jc w:val="both"/>
      </w:pPr>
      <w:r>
        <w:t xml:space="preserve">(пп. 14 в ред. </w:t>
      </w:r>
      <w:hyperlink r:id="rId256"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r>
        <w:t xml:space="preserve">15) справку о соответствии сельскохозяйственного потребительского кооператива требованиям, установленным </w:t>
      </w:r>
      <w:hyperlink w:anchor="P448" w:history="1">
        <w:r>
          <w:rPr>
            <w:color w:val="0000FF"/>
          </w:rPr>
          <w:t>подпунктами 1</w:t>
        </w:r>
      </w:hyperlink>
      <w:r>
        <w:t xml:space="preserve"> - </w:t>
      </w:r>
      <w:hyperlink w:anchor="P448" w:history="1">
        <w:r>
          <w:rPr>
            <w:color w:val="0000FF"/>
          </w:rPr>
          <w:t>3</w:t>
        </w:r>
      </w:hyperlink>
      <w:r>
        <w:t xml:space="preserve"> и </w:t>
      </w:r>
      <w:hyperlink w:anchor="P448" w:history="1">
        <w:r>
          <w:rPr>
            <w:color w:val="0000FF"/>
          </w:rPr>
          <w:t>5</w:t>
        </w:r>
      </w:hyperlink>
      <w:r>
        <w:t xml:space="preserve"> - </w:t>
      </w:r>
      <w:hyperlink w:anchor="P448" w:history="1">
        <w:r>
          <w:rPr>
            <w:color w:val="0000FF"/>
          </w:rPr>
          <w:t>7 пункта 7</w:t>
        </w:r>
      </w:hyperlink>
      <w:r>
        <w:t xml:space="preserve"> настоящих Правил, составленную в произвольной форме и подписанную председателем (исполнительным директором) сельскохозяйственного потребительского кооператива;</w:t>
      </w:r>
    </w:p>
    <w:p w:rsidR="00685531" w:rsidRDefault="00685531">
      <w:pPr>
        <w:pStyle w:val="ConsPlusNormal"/>
        <w:spacing w:before="280"/>
        <w:ind w:firstLine="540"/>
        <w:jc w:val="both"/>
      </w:pPr>
      <w:r>
        <w:t>16)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
    <w:p w:rsidR="00685531" w:rsidRDefault="00685531">
      <w:pPr>
        <w:pStyle w:val="ConsPlusNormal"/>
        <w:spacing w:before="280"/>
        <w:ind w:firstLine="540"/>
        <w:jc w:val="both"/>
      </w:pPr>
      <w:r>
        <w:lastRenderedPageBreak/>
        <w:t>10. Сведения о наименованиях, регистрационных номерах и датах представляемых в Министерство документов, количество листов вносятся в опись, составляемую заявителем в двух экземплярах. Первый экземпляр описи с отметкой о дате, времени и должностном лице, принявшем документы, остается у заявителя, второй прилагается к документам, представленным в Министерство.</w:t>
      </w:r>
    </w:p>
    <w:p w:rsidR="00685531" w:rsidRDefault="00685531">
      <w:pPr>
        <w:pStyle w:val="ConsPlusNormal"/>
        <w:spacing w:before="280"/>
        <w:ind w:firstLine="540"/>
        <w:jc w:val="both"/>
      </w:pPr>
      <w:r>
        <w:t xml:space="preserve">При представлении в Министерство документов (копий документов), указанных в </w:t>
      </w:r>
      <w:hyperlink w:anchor="P488" w:history="1">
        <w:r>
          <w:rPr>
            <w:color w:val="0000FF"/>
          </w:rPr>
          <w:t>пункте 9</w:t>
        </w:r>
      </w:hyperlink>
      <w:r>
        <w:t xml:space="preserve"> настоящих Правил, заявитель вправе представить дополнительно иные документы (копии документов), если считает, что они могут повлиять на решение Министерства о признании сельскохозяйственного потребительского кооператива победителем конкурсного отбора. Такие документы также подлежат внесению в опись. Копии документов должны быть заверены заявителем.</w:t>
      </w:r>
    </w:p>
    <w:p w:rsidR="00685531" w:rsidRDefault="00685531">
      <w:pPr>
        <w:pStyle w:val="ConsPlusNormal"/>
        <w:spacing w:before="280"/>
        <w:ind w:firstLine="540"/>
        <w:jc w:val="both"/>
      </w:pPr>
      <w:bookmarkStart w:id="45" w:name="P516"/>
      <w:bookmarkEnd w:id="45"/>
      <w:r>
        <w:t>11. Заявитель вправе отозвать заявку до заключения соглашения. Для отзыва заявки заявитель представляет в Министерство соответствующее заявление, составленное в произвольной форме и подписанное заявителем. В случае принятия Министерством решения о предоставлении гранта заявителю грант не предоставляется.</w:t>
      </w:r>
    </w:p>
    <w:p w:rsidR="00685531" w:rsidRDefault="00685531">
      <w:pPr>
        <w:pStyle w:val="ConsPlusNormal"/>
        <w:jc w:val="both"/>
      </w:pPr>
      <w:r>
        <w:t xml:space="preserve">(в ред. </w:t>
      </w:r>
      <w:hyperlink r:id="rId257"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r>
        <w:t>12. Министерство регистрирует заявки в день их приема в порядке поступления, о чем делается запись в журнале регистрации заявок, листы которого нумеруются, прошнуровываются и скрепляются печатью Министерства. Форма журнала регистрации заявок утверждается правовым актом Министерства.</w:t>
      </w:r>
    </w:p>
    <w:p w:rsidR="00685531" w:rsidRDefault="00685531">
      <w:pPr>
        <w:pStyle w:val="ConsPlusNormal"/>
        <w:spacing w:before="280"/>
        <w:ind w:firstLine="540"/>
        <w:jc w:val="both"/>
      </w:pPr>
      <w:bookmarkStart w:id="46" w:name="P519"/>
      <w:bookmarkEnd w:id="46"/>
      <w:r>
        <w:t>13. Министерство в течение 15 рабочих дней со дня истечения срока приема заявок:</w:t>
      </w:r>
    </w:p>
    <w:p w:rsidR="00685531" w:rsidRDefault="00685531">
      <w:pPr>
        <w:pStyle w:val="ConsPlusNormal"/>
        <w:spacing w:before="280"/>
        <w:ind w:firstLine="540"/>
        <w:jc w:val="both"/>
      </w:pPr>
      <w:r>
        <w:t xml:space="preserve">1) проводит проверку соответствия заявителей требованиям, установленным </w:t>
      </w:r>
      <w:hyperlink w:anchor="P448" w:history="1">
        <w:r>
          <w:rPr>
            <w:color w:val="0000FF"/>
          </w:rPr>
          <w:t>пунктом 7</w:t>
        </w:r>
      </w:hyperlink>
      <w:r>
        <w:t xml:space="preserve"> настоящих Правил,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rsidR="00685531" w:rsidRDefault="00685531">
      <w:pPr>
        <w:pStyle w:val="ConsPlusNormal"/>
        <w:spacing w:before="280"/>
        <w:ind w:firstLine="540"/>
        <w:jc w:val="both"/>
      </w:pPr>
      <w:r>
        <w:t>2) проводит проверку соответствия представленных заявок и документов предъявляемым к ним требованиям, комплектности документов, полноты и достоверности содержащихся в них сведений;</w:t>
      </w:r>
    </w:p>
    <w:p w:rsidR="00685531" w:rsidRDefault="00685531">
      <w:pPr>
        <w:pStyle w:val="ConsPlusNormal"/>
        <w:spacing w:before="280"/>
        <w:ind w:firstLine="540"/>
        <w:jc w:val="both"/>
      </w:pPr>
      <w:r>
        <w:t xml:space="preserve">3) принимает решение о соответствии заявителей требованиям, </w:t>
      </w:r>
      <w:r>
        <w:lastRenderedPageBreak/>
        <w:t xml:space="preserve">установленным </w:t>
      </w:r>
      <w:hyperlink w:anchor="P448" w:history="1">
        <w:r>
          <w:rPr>
            <w:color w:val="0000FF"/>
          </w:rPr>
          <w:t>пунктом 7</w:t>
        </w:r>
      </w:hyperlink>
      <w:r>
        <w:t xml:space="preserve"> настоящих Правил, и о соответствии представленных ими заявок и документов предъявляемым к ним требованиям, комплектности, полноты и достоверности содержащихся в них сведений, и о допуске заявителей к участию в конкурсном отборе и (или) решение об отклонении заявок и отказе в допуске заявителей к участию в конкурсном отборе, в случае несоответствия заявителей требованиям, установленным </w:t>
      </w:r>
      <w:hyperlink w:anchor="P448" w:history="1">
        <w:r>
          <w:rPr>
            <w:color w:val="0000FF"/>
          </w:rPr>
          <w:t>пунктом 7</w:t>
        </w:r>
      </w:hyperlink>
      <w:r>
        <w:t xml:space="preserve"> настоящих Правил, и (или) представления ими в Министерство документов не в полном объеме и (или) с нарушением предъявляемых к ним требований, установленных в объявлении, либо наличия в представленных документах неполных и (или) недостоверных сведений, и (или) представления заявителем заявки по истечении срока приема заявок, указанного в объявлении, а также в случае отзыва заявки в порядке, предусмотренном </w:t>
      </w:r>
      <w:hyperlink w:anchor="P516" w:history="1">
        <w:r>
          <w:rPr>
            <w:color w:val="0000FF"/>
          </w:rPr>
          <w:t>пунктом 11</w:t>
        </w:r>
      </w:hyperlink>
      <w:r>
        <w:t xml:space="preserve"> настоящих Правил, которое оформляется правовым актом Министерства.</w:t>
      </w:r>
    </w:p>
    <w:p w:rsidR="00685531" w:rsidRDefault="00685531">
      <w:pPr>
        <w:pStyle w:val="ConsPlusNormal"/>
        <w:spacing w:before="280"/>
        <w:ind w:firstLine="540"/>
        <w:jc w:val="both"/>
      </w:pPr>
      <w:r>
        <w:t>Указанным участникам конкурсного отбора Министерство направляет уведомления, в которых указываются обстоятельства, ставшие основаниями для принятия такого решения. Уведомления направляются регистрируемыми почтовыми отправлениями либо передаются указанным участникам конкурсного отбора или их представителям непосредственно;</w:t>
      </w:r>
    </w:p>
    <w:p w:rsidR="00685531" w:rsidRDefault="00685531">
      <w:pPr>
        <w:pStyle w:val="ConsPlusNormal"/>
        <w:spacing w:before="280"/>
        <w:ind w:firstLine="540"/>
        <w:jc w:val="both"/>
      </w:pPr>
      <w:bookmarkStart w:id="47" w:name="P524"/>
      <w:bookmarkEnd w:id="47"/>
      <w:r>
        <w:t>4) размещает на едином портале и официальном сайте информационное сообщение, содержащее перечень заявителей, в отношении которых Министерством принято решение об их допуске к участию в конкурсном отборе (далее - участники конкурсного отбора), сведения о дате, времени и месте рассмотрения представленных участниками конкурсного отбора заявок на заседании региональной конкурсной комиссии (далее - конкурсная комиссия), а также перечень участников конкурсного отбора, в отношении которых Министерством принято решение об отклонении заявок таких участников, с указанием обстоятельств, ставших основаниями для принятия такого решения, и требований, которым не соответствуют такие заявки.</w:t>
      </w:r>
    </w:p>
    <w:p w:rsidR="00685531" w:rsidRDefault="00685531">
      <w:pPr>
        <w:pStyle w:val="ConsPlusNormal"/>
        <w:jc w:val="both"/>
      </w:pPr>
      <w:r>
        <w:t xml:space="preserve">(п. 13 в ред. </w:t>
      </w:r>
      <w:hyperlink r:id="rId258"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bookmarkStart w:id="48" w:name="P526"/>
      <w:bookmarkEnd w:id="48"/>
      <w:r>
        <w:t xml:space="preserve">14 - 15. Утратили силу. - </w:t>
      </w:r>
      <w:hyperlink r:id="rId259" w:history="1">
        <w:r>
          <w:rPr>
            <w:color w:val="0000FF"/>
          </w:rPr>
          <w:t>Постановление</w:t>
        </w:r>
      </w:hyperlink>
      <w:r>
        <w:t xml:space="preserve"> Правительства Ульяновской области от 28.05.2021 N 213-П.</w:t>
      </w:r>
    </w:p>
    <w:p w:rsidR="00685531" w:rsidRDefault="00685531">
      <w:pPr>
        <w:pStyle w:val="ConsPlusNormal"/>
        <w:spacing w:before="280"/>
        <w:ind w:firstLine="540"/>
        <w:jc w:val="both"/>
      </w:pPr>
      <w:r>
        <w:t>16. Для конкурсного отбора Проектов Министерством создается конкурсная комиссия. Министерство обеспечивает деятельность конкурсной комиссии, в том числе организует проведение ее заседаний и предоставление заявок и документов, представленных заявителями для участия в конкурсном отборе.</w:t>
      </w:r>
    </w:p>
    <w:p w:rsidR="00685531" w:rsidRDefault="00685531">
      <w:pPr>
        <w:pStyle w:val="ConsPlusNormal"/>
        <w:jc w:val="both"/>
      </w:pPr>
      <w:r>
        <w:t xml:space="preserve">(в ред. </w:t>
      </w:r>
      <w:hyperlink r:id="rId260"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r>
        <w:lastRenderedPageBreak/>
        <w:t>Конкурсная комиссия формируется в составе председателя, заместителя председателя, секретаря и членов конкурсной комиссии. В состав конкурсной комиссии включаются государственные гражданские служащие Ульяновской области и по согласованию муниципальные служащие, представители кредитных, научных и аудиторских организаций, ревизионных союзов сельскохозяйственных кооперативов, общественных организаций, представители областной ассоциации фермеров, при этом число государственных гражданских служащих Ульяновской области и муниципальных служащих не должно превышать половины от общего числа членов конкурсной комиссии. Председатель конкурсной комиссии, заместитель председателя конкурсной комиссии, секретарь конкурсной комиссии и члены конкурсной комиссии участвуют в деятельности конкурсной комиссии на безвозмездной основе.</w:t>
      </w:r>
    </w:p>
    <w:p w:rsidR="00685531" w:rsidRDefault="00685531">
      <w:pPr>
        <w:pStyle w:val="ConsPlusNormal"/>
        <w:spacing w:before="280"/>
        <w:ind w:firstLine="540"/>
        <w:jc w:val="both"/>
      </w:pPr>
      <w:r>
        <w:t>Заседание конкурсной комиссии считается правомочным, если на нем присутствует не менее чем две трети членов конкурсной комиссии. Члены конкурсной комиссии обязаны лично участвовать в заседании конкурсной комиссии и не вправе делегировать свои полномочия другим лицам.</w:t>
      </w:r>
    </w:p>
    <w:p w:rsidR="00685531" w:rsidRDefault="00685531">
      <w:pPr>
        <w:pStyle w:val="ConsPlusNormal"/>
        <w:spacing w:before="280"/>
        <w:ind w:firstLine="540"/>
        <w:jc w:val="both"/>
      </w:pPr>
      <w:r>
        <w:t>В случае возникновения прямой или косвенной личной заинтересованности члена конкурсной комиссии, которая может привести к конфликту интересов при рассмотрении вопроса, включенного в повестку дня заседания конкурсной комиссии, он обязан до начала заседания заявить об этом. В таком случае соответствующий член конкурсной комиссии не принимает участия в рассмотрении указанного вопроса.</w:t>
      </w:r>
    </w:p>
    <w:p w:rsidR="00685531" w:rsidRDefault="00685531">
      <w:pPr>
        <w:pStyle w:val="ConsPlusNormal"/>
        <w:spacing w:before="280"/>
        <w:ind w:firstLine="540"/>
        <w:jc w:val="both"/>
      </w:pPr>
      <w:r>
        <w:t>Положение о конкурсной комиссии и ее состав утверждаются правовыми актами Министерства.</w:t>
      </w:r>
    </w:p>
    <w:p w:rsidR="00685531" w:rsidRDefault="00685531">
      <w:pPr>
        <w:pStyle w:val="ConsPlusNormal"/>
        <w:spacing w:before="280"/>
        <w:ind w:firstLine="540"/>
        <w:jc w:val="both"/>
      </w:pPr>
      <w:r>
        <w:t>17. Сведения о дате, месте и времени заседания конкурсной комиссии размещаются Министерством на официальном сайте не позднее чем за 3 рабочих дня до дня его проведения, при этом заседание конкурсной комиссии должно состояться не позднее 15 рабочих дней, следующих за днем принятия Министерством решения о допуске заявителей к участию в конкурсном отборе.</w:t>
      </w:r>
    </w:p>
    <w:p w:rsidR="00685531" w:rsidRDefault="00685531">
      <w:pPr>
        <w:pStyle w:val="ConsPlusNormal"/>
        <w:spacing w:before="280"/>
        <w:ind w:firstLine="540"/>
        <w:jc w:val="both"/>
      </w:pPr>
      <w:r>
        <w:t>Заседания конкурсной комиссии проводятся очно или с использованием видео-конференц-связи. Решение о проведении заседания конкурсной комиссии, с использованием видео-конференц-связи принимается Министерством на основании заявления участника конкурсного отбора, составленного в произвольной форме с указанием причин, послуживших основанием для его участия в таком заседании с использованием видео-конференц-связи.</w:t>
      </w:r>
    </w:p>
    <w:p w:rsidR="00685531" w:rsidRDefault="00685531">
      <w:pPr>
        <w:pStyle w:val="ConsPlusNormal"/>
        <w:spacing w:before="280"/>
        <w:ind w:firstLine="540"/>
        <w:jc w:val="both"/>
      </w:pPr>
      <w:r>
        <w:t>Присутствие участника конкурсного отбора на заседании конкурсной комиссии, проводимом как очно так и с использованием видео-конференц-</w:t>
      </w:r>
      <w:r>
        <w:lastRenderedPageBreak/>
        <w:t>связи, является обязательным. В случае отсутствия участника конкурсного отбора на заседании конкурсной комиссии, проводимом очно или с использованием видео-конференц-связи, его Проект не рассматривается.</w:t>
      </w:r>
    </w:p>
    <w:p w:rsidR="00685531" w:rsidRDefault="00685531">
      <w:pPr>
        <w:pStyle w:val="ConsPlusNormal"/>
        <w:jc w:val="both"/>
      </w:pPr>
      <w:r>
        <w:t xml:space="preserve">(п. 17 в ред. </w:t>
      </w:r>
      <w:hyperlink r:id="rId261"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bookmarkStart w:id="49" w:name="P537"/>
      <w:bookmarkEnd w:id="49"/>
      <w:r>
        <w:t>18. На заседании конкурсная комиссия проводит очное собеседование или собеседование с использованием видео-конференц-связи с каждым участником конкурсного отбора и оценивает его Проект по следующим критериям:</w:t>
      </w:r>
    </w:p>
    <w:p w:rsidR="00685531" w:rsidRDefault="00685531">
      <w:pPr>
        <w:pStyle w:val="ConsPlusNormal"/>
        <w:jc w:val="both"/>
      </w:pPr>
      <w:r>
        <w:t xml:space="preserve">(в ред. </w:t>
      </w:r>
      <w:hyperlink r:id="rId262"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r>
        <w:t>1) уровень финансового обеспечения затрат за счет собственных средств сельскохозяйственного потребительского кооператива:</w:t>
      </w:r>
    </w:p>
    <w:p w:rsidR="00685531" w:rsidRDefault="00685531">
      <w:pPr>
        <w:pStyle w:val="ConsPlusNormal"/>
        <w:spacing w:before="280"/>
        <w:ind w:firstLine="540"/>
        <w:jc w:val="both"/>
      </w:pPr>
      <w:r>
        <w:t>а) 40 - 59 процентов затрат на Приобретения, указанных в Плане затрат, - 10 баллов;</w:t>
      </w:r>
    </w:p>
    <w:p w:rsidR="00685531" w:rsidRDefault="00685531">
      <w:pPr>
        <w:pStyle w:val="ConsPlusNormal"/>
        <w:spacing w:before="280"/>
        <w:ind w:firstLine="540"/>
        <w:jc w:val="both"/>
      </w:pPr>
      <w:r>
        <w:t>б) 60 - 79 процентов затрат на Приобретения, указанных в Плане затрат, - 20 баллов;</w:t>
      </w:r>
    </w:p>
    <w:p w:rsidR="00685531" w:rsidRDefault="00685531">
      <w:pPr>
        <w:pStyle w:val="ConsPlusNormal"/>
        <w:spacing w:before="280"/>
        <w:ind w:firstLine="540"/>
        <w:jc w:val="both"/>
      </w:pPr>
      <w:r>
        <w:t>в) 80 - 99 процентов затрат на Приобретения, указанных в Плане затрат, - 30 баллов;</w:t>
      </w:r>
    </w:p>
    <w:p w:rsidR="00685531" w:rsidRDefault="00685531">
      <w:pPr>
        <w:pStyle w:val="ConsPlusNormal"/>
        <w:spacing w:before="280"/>
        <w:ind w:firstLine="540"/>
        <w:jc w:val="both"/>
      </w:pPr>
      <w:r>
        <w:t>2) реализация Проекта осуществляется:</w:t>
      </w:r>
    </w:p>
    <w:p w:rsidR="00685531" w:rsidRDefault="00685531">
      <w:pPr>
        <w:pStyle w:val="ConsPlusNormal"/>
        <w:spacing w:before="280"/>
        <w:ind w:firstLine="540"/>
        <w:jc w:val="both"/>
      </w:pPr>
      <w:r>
        <w:t>а) на территории сельской агломерации - 0 баллов;</w:t>
      </w:r>
    </w:p>
    <w:p w:rsidR="00685531" w:rsidRDefault="00685531">
      <w:pPr>
        <w:pStyle w:val="ConsPlusNormal"/>
        <w:spacing w:before="280"/>
        <w:ind w:firstLine="540"/>
        <w:jc w:val="both"/>
      </w:pPr>
      <w:r>
        <w:t>б) на сельской территории - 20 баллов;</w:t>
      </w:r>
    </w:p>
    <w:p w:rsidR="00685531" w:rsidRDefault="00685531">
      <w:pPr>
        <w:pStyle w:val="ConsPlusNormal"/>
        <w:jc w:val="both"/>
      </w:pPr>
      <w:r>
        <w:t xml:space="preserve">(пп. 2 в ред. </w:t>
      </w:r>
      <w:hyperlink r:id="rId263"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r>
        <w:t>3) срок использования гранта:</w:t>
      </w:r>
    </w:p>
    <w:p w:rsidR="00685531" w:rsidRDefault="00685531">
      <w:pPr>
        <w:pStyle w:val="ConsPlusNormal"/>
        <w:spacing w:before="280"/>
        <w:ind w:firstLine="540"/>
        <w:jc w:val="both"/>
      </w:pPr>
      <w:r>
        <w:t>а) от 16 до 24 месяцев включительно - 10 баллов;</w:t>
      </w:r>
    </w:p>
    <w:p w:rsidR="00685531" w:rsidRDefault="00685531">
      <w:pPr>
        <w:pStyle w:val="ConsPlusNormal"/>
        <w:spacing w:before="280"/>
        <w:ind w:firstLine="540"/>
        <w:jc w:val="both"/>
      </w:pPr>
      <w:r>
        <w:t>б) от 8 до 16 месяцев - 20 баллов;</w:t>
      </w:r>
    </w:p>
    <w:p w:rsidR="00685531" w:rsidRDefault="00685531">
      <w:pPr>
        <w:pStyle w:val="ConsPlusNormal"/>
        <w:spacing w:before="280"/>
        <w:ind w:firstLine="540"/>
        <w:jc w:val="both"/>
      </w:pPr>
      <w:r>
        <w:t>в) до 8 месяцев - 30 баллов;</w:t>
      </w:r>
    </w:p>
    <w:p w:rsidR="00685531" w:rsidRDefault="00685531">
      <w:pPr>
        <w:pStyle w:val="ConsPlusNormal"/>
        <w:spacing w:before="280"/>
        <w:ind w:firstLine="540"/>
        <w:jc w:val="both"/>
      </w:pPr>
      <w:r>
        <w:t>4) организация сбыта сельскохозяйственной продукции и продуктов ее переработки:</w:t>
      </w:r>
    </w:p>
    <w:p w:rsidR="00685531" w:rsidRDefault="00685531">
      <w:pPr>
        <w:pStyle w:val="ConsPlusNormal"/>
        <w:spacing w:before="280"/>
        <w:ind w:firstLine="540"/>
        <w:jc w:val="both"/>
      </w:pPr>
      <w:r>
        <w:t>а) отсутствие рынка сбыта сельскохозяйственной продукции и продуктов ее переработки - 0 баллов;</w:t>
      </w:r>
    </w:p>
    <w:p w:rsidR="00685531" w:rsidRDefault="00685531">
      <w:pPr>
        <w:pStyle w:val="ConsPlusNormal"/>
        <w:spacing w:before="280"/>
        <w:ind w:firstLine="540"/>
        <w:jc w:val="both"/>
      </w:pPr>
      <w:r>
        <w:lastRenderedPageBreak/>
        <w:t>б) наличие предварительных договоров на реализацию сельскохозяйственной продукции и продуктов ее переработки - 10 баллов;</w:t>
      </w:r>
    </w:p>
    <w:p w:rsidR="00685531" w:rsidRDefault="00685531">
      <w:pPr>
        <w:pStyle w:val="ConsPlusNormal"/>
        <w:spacing w:before="280"/>
        <w:ind w:firstLine="540"/>
        <w:jc w:val="both"/>
      </w:pPr>
      <w:r>
        <w:t>в) наличие собственного стационарного торгового объекта - 20 баллов;</w:t>
      </w:r>
    </w:p>
    <w:p w:rsidR="00685531" w:rsidRDefault="00685531">
      <w:pPr>
        <w:pStyle w:val="ConsPlusNormal"/>
        <w:spacing w:before="280"/>
        <w:ind w:firstLine="540"/>
        <w:jc w:val="both"/>
      </w:pPr>
      <w:r>
        <w:t>5) создание новых постоянных рабочих мест в сельскохозяйственном потребительском кооперативе:</w:t>
      </w:r>
    </w:p>
    <w:p w:rsidR="00685531" w:rsidRDefault="00685531">
      <w:pPr>
        <w:pStyle w:val="ConsPlusNormal"/>
        <w:spacing w:before="280"/>
        <w:ind w:firstLine="540"/>
        <w:jc w:val="both"/>
      </w:pPr>
      <w:r>
        <w:t>а) 1 новое постоянное рабочее место - 10 баллов;</w:t>
      </w:r>
    </w:p>
    <w:p w:rsidR="00685531" w:rsidRDefault="00685531">
      <w:pPr>
        <w:pStyle w:val="ConsPlusNormal"/>
        <w:spacing w:before="280"/>
        <w:ind w:firstLine="540"/>
        <w:jc w:val="both"/>
      </w:pPr>
      <w:r>
        <w:t>б) 2 новых постоянных рабочих места - 20 баллов;</w:t>
      </w:r>
    </w:p>
    <w:p w:rsidR="00685531" w:rsidRDefault="00685531">
      <w:pPr>
        <w:pStyle w:val="ConsPlusNormal"/>
        <w:spacing w:before="280"/>
        <w:ind w:firstLine="540"/>
        <w:jc w:val="both"/>
      </w:pPr>
      <w:r>
        <w:t>в) 3 и свыше новых постоянных рабочих места - 30 баллов;</w:t>
      </w:r>
    </w:p>
    <w:p w:rsidR="00685531" w:rsidRDefault="00685531">
      <w:pPr>
        <w:pStyle w:val="ConsPlusNormal"/>
        <w:spacing w:before="280"/>
        <w:ind w:firstLine="540"/>
        <w:jc w:val="both"/>
      </w:pPr>
      <w:r>
        <w:t>6) размер среднемесячной заработной платы вновь принятых членов сельскохозяйственного потребительского кооператива составляет:</w:t>
      </w:r>
    </w:p>
    <w:p w:rsidR="00685531" w:rsidRDefault="00685531">
      <w:pPr>
        <w:pStyle w:val="ConsPlusNormal"/>
        <w:spacing w:before="280"/>
        <w:ind w:firstLine="540"/>
        <w:jc w:val="both"/>
      </w:pPr>
      <w:r>
        <w:t>а) 1,5 - 2 минимальных размера оплаты труда - 10 баллов;</w:t>
      </w:r>
    </w:p>
    <w:p w:rsidR="00685531" w:rsidRDefault="00685531">
      <w:pPr>
        <w:pStyle w:val="ConsPlusNormal"/>
        <w:spacing w:before="280"/>
        <w:ind w:firstLine="540"/>
        <w:jc w:val="both"/>
      </w:pPr>
      <w:r>
        <w:t>б) 2,1 и более минимальных размеров оплаты труда - 20 баллов;</w:t>
      </w:r>
    </w:p>
    <w:p w:rsidR="00685531" w:rsidRDefault="00685531">
      <w:pPr>
        <w:pStyle w:val="ConsPlusNormal"/>
        <w:jc w:val="both"/>
      </w:pPr>
      <w:r>
        <w:t xml:space="preserve">(пп. 6 в ред. </w:t>
      </w:r>
      <w:hyperlink r:id="rId264"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r>
        <w:t>7) приоритетность вида деятельности сельскохозяйственного потребительского кооператива в соответствии с Проектом:</w:t>
      </w:r>
    </w:p>
    <w:p w:rsidR="00685531" w:rsidRDefault="00685531">
      <w:pPr>
        <w:pStyle w:val="ConsPlusNormal"/>
        <w:spacing w:before="280"/>
        <w:ind w:firstLine="540"/>
        <w:jc w:val="both"/>
      </w:pPr>
      <w:r>
        <w:t xml:space="preserve">а) сбор и (или) переработка иной сельскохозяйственной продукции, не указанной в </w:t>
      </w:r>
      <w:hyperlink w:anchor="P565" w:history="1">
        <w:r>
          <w:rPr>
            <w:color w:val="0000FF"/>
          </w:rPr>
          <w:t>подпунктах "б"</w:t>
        </w:r>
      </w:hyperlink>
      <w:r>
        <w:t xml:space="preserve"> - </w:t>
      </w:r>
      <w:hyperlink w:anchor="P567" w:history="1">
        <w:r>
          <w:rPr>
            <w:color w:val="0000FF"/>
          </w:rPr>
          <w:t>"г"</w:t>
        </w:r>
      </w:hyperlink>
      <w:r>
        <w:t xml:space="preserve"> настоящего подпункта, - 0 баллов;</w:t>
      </w:r>
    </w:p>
    <w:p w:rsidR="00685531" w:rsidRDefault="00685531">
      <w:pPr>
        <w:pStyle w:val="ConsPlusNormal"/>
        <w:spacing w:before="280"/>
        <w:ind w:firstLine="540"/>
        <w:jc w:val="both"/>
      </w:pPr>
      <w:bookmarkStart w:id="50" w:name="P565"/>
      <w:bookmarkEnd w:id="50"/>
      <w:r>
        <w:t>б) сбор и (или) переработка зерновых и (или) зернобобовых культур - 10 баллов;</w:t>
      </w:r>
    </w:p>
    <w:p w:rsidR="00685531" w:rsidRDefault="00685531">
      <w:pPr>
        <w:pStyle w:val="ConsPlusNormal"/>
        <w:spacing w:before="280"/>
        <w:ind w:firstLine="540"/>
        <w:jc w:val="both"/>
      </w:pPr>
      <w:r>
        <w:t>в) сбор и (или) переработка молока - 20 баллов;</w:t>
      </w:r>
    </w:p>
    <w:p w:rsidR="00685531" w:rsidRDefault="00685531">
      <w:pPr>
        <w:pStyle w:val="ConsPlusNormal"/>
        <w:spacing w:before="280"/>
        <w:ind w:firstLine="540"/>
        <w:jc w:val="both"/>
      </w:pPr>
      <w:bookmarkStart w:id="51" w:name="P567"/>
      <w:bookmarkEnd w:id="51"/>
      <w:r>
        <w:t>г) сбор и (или) переработка мяса, рыбы, аквакультуры, картофеля, овощей, дикорастущих пищевых ресурсов - 30 баллов;</w:t>
      </w:r>
    </w:p>
    <w:p w:rsidR="00685531" w:rsidRDefault="00685531">
      <w:pPr>
        <w:pStyle w:val="ConsPlusNormal"/>
        <w:spacing w:before="280"/>
        <w:ind w:firstLine="540"/>
        <w:jc w:val="both"/>
      </w:pPr>
      <w:r>
        <w:t>8) число членов сельскохозяйственного потребительского кооператива, являющихся гражданами, ведущими личное подсобное хозяйство:</w:t>
      </w:r>
    </w:p>
    <w:p w:rsidR="00685531" w:rsidRDefault="00685531">
      <w:pPr>
        <w:pStyle w:val="ConsPlusNormal"/>
        <w:spacing w:before="280"/>
        <w:ind w:firstLine="540"/>
        <w:jc w:val="both"/>
      </w:pPr>
      <w:r>
        <w:t>а) 10 - 100 включительно - 10 баллов;</w:t>
      </w:r>
    </w:p>
    <w:p w:rsidR="00685531" w:rsidRDefault="00685531">
      <w:pPr>
        <w:pStyle w:val="ConsPlusNormal"/>
        <w:jc w:val="both"/>
      </w:pPr>
      <w:r>
        <w:t xml:space="preserve">(в ред. </w:t>
      </w:r>
      <w:hyperlink r:id="rId265"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r>
        <w:t>б) 101 - 200 включительно - 20 баллов;</w:t>
      </w:r>
    </w:p>
    <w:p w:rsidR="00685531" w:rsidRDefault="00685531">
      <w:pPr>
        <w:pStyle w:val="ConsPlusNormal"/>
        <w:spacing w:before="280"/>
        <w:ind w:firstLine="540"/>
        <w:jc w:val="both"/>
      </w:pPr>
      <w:r>
        <w:t>в) 201 - 300 включительно - 30 баллов;</w:t>
      </w:r>
    </w:p>
    <w:p w:rsidR="00685531" w:rsidRDefault="00685531">
      <w:pPr>
        <w:pStyle w:val="ConsPlusNormal"/>
        <w:spacing w:before="280"/>
        <w:ind w:firstLine="540"/>
        <w:jc w:val="both"/>
      </w:pPr>
      <w:r>
        <w:lastRenderedPageBreak/>
        <w:t>г) свыше 300 - 40 баллов;</w:t>
      </w:r>
    </w:p>
    <w:p w:rsidR="00685531" w:rsidRDefault="00685531">
      <w:pPr>
        <w:pStyle w:val="ConsPlusNormal"/>
        <w:spacing w:before="280"/>
        <w:ind w:firstLine="540"/>
        <w:jc w:val="both"/>
      </w:pPr>
      <w:r>
        <w:t>9) число членов сельскохозяйственного потребительского кооператива, являющихся крестьянскими (фермерскими) хозяйствами:</w:t>
      </w:r>
    </w:p>
    <w:p w:rsidR="00685531" w:rsidRDefault="00685531">
      <w:pPr>
        <w:pStyle w:val="ConsPlusNormal"/>
        <w:spacing w:before="280"/>
        <w:ind w:firstLine="540"/>
        <w:jc w:val="both"/>
      </w:pPr>
      <w:r>
        <w:t>а) 5 - 10 включительно - 10 баллов;</w:t>
      </w:r>
    </w:p>
    <w:p w:rsidR="00685531" w:rsidRDefault="00685531">
      <w:pPr>
        <w:pStyle w:val="ConsPlusNormal"/>
        <w:jc w:val="both"/>
      </w:pPr>
      <w:r>
        <w:t xml:space="preserve">(в ред. </w:t>
      </w:r>
      <w:hyperlink r:id="rId266"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r>
        <w:t>б) 11 - 15 включительно - 20 баллов;</w:t>
      </w:r>
    </w:p>
    <w:p w:rsidR="00685531" w:rsidRDefault="00685531">
      <w:pPr>
        <w:pStyle w:val="ConsPlusNormal"/>
        <w:jc w:val="both"/>
      </w:pPr>
      <w:r>
        <w:t xml:space="preserve">(в ред. </w:t>
      </w:r>
      <w:hyperlink r:id="rId267"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r>
        <w:t>в) 16 - 20 включительно - 30 баллов;</w:t>
      </w:r>
    </w:p>
    <w:p w:rsidR="00685531" w:rsidRDefault="00685531">
      <w:pPr>
        <w:pStyle w:val="ConsPlusNormal"/>
        <w:jc w:val="both"/>
      </w:pPr>
      <w:r>
        <w:t xml:space="preserve">(в ред. </w:t>
      </w:r>
      <w:hyperlink r:id="rId268"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r>
        <w:t>г) свыше 21 - 40 баллов;</w:t>
      </w:r>
    </w:p>
    <w:p w:rsidR="00685531" w:rsidRDefault="00685531">
      <w:pPr>
        <w:pStyle w:val="ConsPlusNormal"/>
        <w:jc w:val="both"/>
      </w:pPr>
      <w:r>
        <w:t xml:space="preserve">(в ред. </w:t>
      </w:r>
      <w:hyperlink r:id="rId269"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r>
        <w:t>10) срок окупаемости Проекта:</w:t>
      </w:r>
    </w:p>
    <w:p w:rsidR="00685531" w:rsidRDefault="00685531">
      <w:pPr>
        <w:pStyle w:val="ConsPlusNormal"/>
        <w:spacing w:before="280"/>
        <w:ind w:firstLine="540"/>
        <w:jc w:val="both"/>
      </w:pPr>
      <w:r>
        <w:t>а) более 5 лет - 0 баллов;</w:t>
      </w:r>
    </w:p>
    <w:p w:rsidR="00685531" w:rsidRDefault="00685531">
      <w:pPr>
        <w:pStyle w:val="ConsPlusNormal"/>
        <w:spacing w:before="280"/>
        <w:ind w:firstLine="540"/>
        <w:jc w:val="both"/>
      </w:pPr>
      <w:r>
        <w:t>б) от 3 до 5 лет - 10 баллов;</w:t>
      </w:r>
    </w:p>
    <w:p w:rsidR="00685531" w:rsidRDefault="00685531">
      <w:pPr>
        <w:pStyle w:val="ConsPlusNormal"/>
        <w:spacing w:before="280"/>
        <w:ind w:firstLine="540"/>
        <w:jc w:val="both"/>
      </w:pPr>
      <w:r>
        <w:t>в) от 1 года до 3 лет - 20 баллов;</w:t>
      </w:r>
    </w:p>
    <w:p w:rsidR="00685531" w:rsidRDefault="00685531">
      <w:pPr>
        <w:pStyle w:val="ConsPlusNormal"/>
        <w:spacing w:before="280"/>
        <w:ind w:firstLine="540"/>
        <w:jc w:val="both"/>
      </w:pPr>
      <w:r>
        <w:t>г) менее 1 года - 30 баллов;</w:t>
      </w:r>
    </w:p>
    <w:p w:rsidR="00685531" w:rsidRDefault="00685531">
      <w:pPr>
        <w:pStyle w:val="ConsPlusNormal"/>
        <w:spacing w:before="280"/>
        <w:ind w:firstLine="540"/>
        <w:jc w:val="both"/>
      </w:pPr>
      <w:r>
        <w:t>11) рентабельность продаж согласно Проекту:</w:t>
      </w:r>
    </w:p>
    <w:p w:rsidR="00685531" w:rsidRDefault="00685531">
      <w:pPr>
        <w:pStyle w:val="ConsPlusNormal"/>
        <w:spacing w:before="280"/>
        <w:ind w:firstLine="540"/>
        <w:jc w:val="both"/>
      </w:pPr>
      <w:r>
        <w:t>а) менее 10 процентов - 0 баллов;</w:t>
      </w:r>
    </w:p>
    <w:p w:rsidR="00685531" w:rsidRDefault="00685531">
      <w:pPr>
        <w:pStyle w:val="ConsPlusNormal"/>
        <w:spacing w:before="280"/>
        <w:ind w:firstLine="540"/>
        <w:jc w:val="both"/>
      </w:pPr>
      <w:r>
        <w:t>б) 11 - 20 процентов - 10 баллов;</w:t>
      </w:r>
    </w:p>
    <w:p w:rsidR="00685531" w:rsidRDefault="00685531">
      <w:pPr>
        <w:pStyle w:val="ConsPlusNormal"/>
        <w:spacing w:before="280"/>
        <w:ind w:firstLine="540"/>
        <w:jc w:val="both"/>
      </w:pPr>
      <w:r>
        <w:t>в) 21 - 30 процентов - 20 баллов;</w:t>
      </w:r>
    </w:p>
    <w:p w:rsidR="00685531" w:rsidRDefault="00685531">
      <w:pPr>
        <w:pStyle w:val="ConsPlusNormal"/>
        <w:spacing w:before="280"/>
        <w:ind w:firstLine="540"/>
        <w:jc w:val="both"/>
      </w:pPr>
      <w:r>
        <w:t>г) более 30 процентов - 30 баллов;</w:t>
      </w:r>
    </w:p>
    <w:p w:rsidR="00685531" w:rsidRDefault="00685531">
      <w:pPr>
        <w:pStyle w:val="ConsPlusNormal"/>
        <w:spacing w:before="280"/>
        <w:ind w:firstLine="540"/>
        <w:jc w:val="both"/>
      </w:pPr>
      <w:r>
        <w:t>12) число членов сельскохозяйственного потребительского кооператива, эффективно реализовавших социальный контракт на ведение личного подсобного хозяйства:</w:t>
      </w:r>
    </w:p>
    <w:p w:rsidR="00685531" w:rsidRDefault="00685531">
      <w:pPr>
        <w:pStyle w:val="ConsPlusNormal"/>
        <w:spacing w:before="280"/>
        <w:ind w:firstLine="540"/>
        <w:jc w:val="both"/>
      </w:pPr>
      <w:r>
        <w:t>а) 1 - 3 включительно - 10 баллов;</w:t>
      </w:r>
    </w:p>
    <w:p w:rsidR="00685531" w:rsidRDefault="00685531">
      <w:pPr>
        <w:pStyle w:val="ConsPlusNormal"/>
        <w:spacing w:before="280"/>
        <w:ind w:firstLine="540"/>
        <w:jc w:val="both"/>
      </w:pPr>
      <w:r>
        <w:lastRenderedPageBreak/>
        <w:t>б) 4 - 6 включительно - 20 баллов;</w:t>
      </w:r>
    </w:p>
    <w:p w:rsidR="00685531" w:rsidRDefault="00685531">
      <w:pPr>
        <w:pStyle w:val="ConsPlusNormal"/>
        <w:spacing w:before="280"/>
        <w:ind w:firstLine="540"/>
        <w:jc w:val="both"/>
      </w:pPr>
      <w:r>
        <w:t>в) 7 и более - 30 баллов.</w:t>
      </w:r>
    </w:p>
    <w:p w:rsidR="00685531" w:rsidRDefault="00685531">
      <w:pPr>
        <w:pStyle w:val="ConsPlusNormal"/>
        <w:jc w:val="both"/>
      </w:pPr>
      <w:r>
        <w:t xml:space="preserve">(пп. 12 введен </w:t>
      </w:r>
      <w:hyperlink r:id="rId270" w:history="1">
        <w:r>
          <w:rPr>
            <w:color w:val="0000FF"/>
          </w:rPr>
          <w:t>постановлением</w:t>
        </w:r>
      </w:hyperlink>
      <w:r>
        <w:t xml:space="preserve"> Правительства Ульяновской области от 28.05.2021 N 213-П)</w:t>
      </w:r>
    </w:p>
    <w:p w:rsidR="00685531" w:rsidRDefault="00685531">
      <w:pPr>
        <w:pStyle w:val="ConsPlusNormal"/>
        <w:spacing w:before="280"/>
        <w:ind w:firstLine="540"/>
        <w:jc w:val="both"/>
      </w:pPr>
      <w:r>
        <w:t xml:space="preserve">19. Каждый член конкурсной комиссии заносит баллы, выставленные в соответствии с </w:t>
      </w:r>
      <w:hyperlink w:anchor="P537" w:history="1">
        <w:r>
          <w:rPr>
            <w:color w:val="0000FF"/>
          </w:rPr>
          <w:t>пунктом 18</w:t>
        </w:r>
      </w:hyperlink>
      <w:r>
        <w:t xml:space="preserve"> настоящих Правил, в оценочную ведомость, форма которой утверждается правовым актом Министерства.</w:t>
      </w:r>
    </w:p>
    <w:p w:rsidR="00685531" w:rsidRDefault="00685531">
      <w:pPr>
        <w:pStyle w:val="ConsPlusNormal"/>
        <w:spacing w:before="280"/>
        <w:ind w:firstLine="540"/>
        <w:jc w:val="both"/>
      </w:pPr>
      <w:r>
        <w:t>20. Секретарем конкурсной комиссии:</w:t>
      </w:r>
    </w:p>
    <w:p w:rsidR="00685531" w:rsidRDefault="00685531">
      <w:pPr>
        <w:pStyle w:val="ConsPlusNormal"/>
        <w:spacing w:before="280"/>
        <w:ind w:firstLine="540"/>
        <w:jc w:val="both"/>
      </w:pPr>
      <w:r>
        <w:t>1) по каждому оцененному Проекту рассчитывается средняя итоговая сумма баллов, выставленных каждым из присутствующих членов конкурсной комиссии;</w:t>
      </w:r>
    </w:p>
    <w:p w:rsidR="00685531" w:rsidRDefault="00685531">
      <w:pPr>
        <w:pStyle w:val="ConsPlusNormal"/>
        <w:spacing w:before="280"/>
        <w:ind w:firstLine="540"/>
        <w:jc w:val="both"/>
      </w:pPr>
      <w:r>
        <w:t>2) в сводную оценочную ведомость Проектов, форма которой утверждается правовым актом Министерства (далее - сводная оценочная ведомость), заносятся Проекты с указанием присвоенных им порядковых номеров, соответствующих средней итоговой сумме баллов, рассчитанной на основании оценочной ведомости каждого из присутствующих членов конкурсной комиссии, в порядке убывания средних итоговых сумм баллов, начиная с Проекта, набравшего максимальную среднюю итоговую сумму баллов. Проекты, набравшие равное количество баллов, должны быть включены в сводную оценочную ведомость с учетом приоритетности проектов участников конкурсного отбора, впервые претендующих на получение гранта, в соответствии с датой и временем подачи документов в Министерство.</w:t>
      </w:r>
    </w:p>
    <w:p w:rsidR="00685531" w:rsidRDefault="00685531">
      <w:pPr>
        <w:pStyle w:val="ConsPlusNormal"/>
        <w:jc w:val="both"/>
      </w:pPr>
      <w:r>
        <w:t xml:space="preserve">(в ред. </w:t>
      </w:r>
      <w:hyperlink r:id="rId271"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bookmarkStart w:id="52" w:name="P603"/>
      <w:bookmarkEnd w:id="52"/>
      <w:r>
        <w:t>21. По результатам собеседования с участниками конкурсного отбора и рассмотрения представленных ими Проектов конкурсная комиссия принимает решение о признании Проектов прошедшими конкурсный отбор и (или) решение об отказе в признании Проектов прошедшими конкурсный отбор, а также определяет объемы грантов, подлежащих предоставлению участникам конкурсного отбора, Проекты которых прошли конкурсный отбор.</w:t>
      </w:r>
    </w:p>
    <w:p w:rsidR="00685531" w:rsidRDefault="00685531">
      <w:pPr>
        <w:pStyle w:val="ConsPlusNormal"/>
        <w:jc w:val="both"/>
      </w:pPr>
      <w:r>
        <w:t xml:space="preserve">(в ред. </w:t>
      </w:r>
      <w:hyperlink r:id="rId272"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r>
        <w:t xml:space="preserve">Проект признается прошедшим конкурсный отбор, если ему присвоен порядковый номер, равный значению результата использования субсидии "количество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 предусмотренному </w:t>
      </w:r>
      <w:r>
        <w:lastRenderedPageBreak/>
        <w:t>соглашением о предоставлении субсидии из федерального бюджета областному бюджету Ульяновской области на текущий финансовый год (далее - результат использования субсидии), или меньше его.</w:t>
      </w:r>
    </w:p>
    <w:p w:rsidR="00685531" w:rsidRDefault="00685531">
      <w:pPr>
        <w:pStyle w:val="ConsPlusNormal"/>
        <w:jc w:val="both"/>
      </w:pPr>
      <w:r>
        <w:t xml:space="preserve">(в ред. </w:t>
      </w:r>
      <w:hyperlink r:id="rId273"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r>
        <w:t xml:space="preserve">Основаниями для принятия конкурсной комиссией решения об отказе в признании Проектов прошедшими конкурсный отбор являются обстоятельства, перечисленные в </w:t>
      </w:r>
      <w:hyperlink w:anchor="P645" w:history="1">
        <w:r>
          <w:rPr>
            <w:color w:val="0000FF"/>
          </w:rPr>
          <w:t>подпунктах 1</w:t>
        </w:r>
      </w:hyperlink>
      <w:r>
        <w:t xml:space="preserve"> - </w:t>
      </w:r>
      <w:hyperlink w:anchor="P647" w:history="1">
        <w:r>
          <w:rPr>
            <w:color w:val="0000FF"/>
          </w:rPr>
          <w:t>3 пункта 25</w:t>
        </w:r>
      </w:hyperlink>
      <w:r>
        <w:t xml:space="preserve"> настоящих Правил.</w:t>
      </w:r>
    </w:p>
    <w:p w:rsidR="00685531" w:rsidRDefault="00685531">
      <w:pPr>
        <w:pStyle w:val="ConsPlusNormal"/>
        <w:jc w:val="both"/>
      </w:pPr>
      <w:r>
        <w:t xml:space="preserve">(в ред. </w:t>
      </w:r>
      <w:hyperlink r:id="rId274"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r>
        <w:t xml:space="preserve">Максимальный размер гранта в расчете на один сельскохозяйственный потребительский кооператив устанавливается в размере 70 млн. рублей, но не более 60 процентов объема затрат на развитие материально-технической базы сельскохозяйственного потребительского кооператива, а при использовании средств гранта на цели, указанные в </w:t>
      </w:r>
      <w:hyperlink r:id="rId275" w:history="1">
        <w:r>
          <w:rPr>
            <w:color w:val="0000FF"/>
          </w:rPr>
          <w:t>абзаце шестом подпункта "б" пункта 2</w:t>
        </w:r>
      </w:hyperlink>
      <w: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 - не более 80 процентов объема затрат на развитие материально-технической базы сельскохозяйственного потребительского кооператива.</w:t>
      </w:r>
    </w:p>
    <w:p w:rsidR="00685531" w:rsidRDefault="00685531">
      <w:pPr>
        <w:pStyle w:val="ConsPlusNormal"/>
        <w:jc w:val="both"/>
      </w:pPr>
      <w:r>
        <w:t xml:space="preserve">(в ред. </w:t>
      </w:r>
      <w:hyperlink r:id="rId276"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r>
        <w:t>При недостаточности бюджетных ассигнований, предусмотренных в областном бюджете Ульяновской области на текущий финансовый год для предоставления грантов, максимальный размер гранта определяется по формуле:</w:t>
      </w:r>
    </w:p>
    <w:p w:rsidR="00685531" w:rsidRDefault="00685531">
      <w:pPr>
        <w:pStyle w:val="ConsPlusNormal"/>
        <w:jc w:val="both"/>
      </w:pPr>
    </w:p>
    <w:p w:rsidR="00685531" w:rsidRDefault="00685531">
      <w:pPr>
        <w:pStyle w:val="ConsPlusNormal"/>
        <w:ind w:firstLine="540"/>
        <w:jc w:val="both"/>
      </w:pPr>
      <w:r>
        <w:t>Ci = А / Б, Ci x К = Н, где:</w:t>
      </w:r>
    </w:p>
    <w:p w:rsidR="00685531" w:rsidRDefault="00685531">
      <w:pPr>
        <w:pStyle w:val="ConsPlusNormal"/>
        <w:jc w:val="both"/>
      </w:pPr>
    </w:p>
    <w:p w:rsidR="00685531" w:rsidRDefault="00685531">
      <w:pPr>
        <w:pStyle w:val="ConsPlusNormal"/>
        <w:ind w:firstLine="540"/>
        <w:jc w:val="both"/>
      </w:pPr>
      <w:r>
        <w:t>Ci - коэффициент распределения денежных средств каждому участнику конкурсного отбора, Проект которого признан прошедшим конкурсный отбор;</w:t>
      </w:r>
    </w:p>
    <w:p w:rsidR="00685531" w:rsidRDefault="00685531">
      <w:pPr>
        <w:pStyle w:val="ConsPlusNormal"/>
        <w:spacing w:before="280"/>
        <w:ind w:firstLine="540"/>
        <w:jc w:val="both"/>
      </w:pPr>
      <w:r>
        <w:t>А - лимит бюджетных обязательств, утвержденных Министерству в установленном порядке, на предоставление грантов;</w:t>
      </w:r>
    </w:p>
    <w:p w:rsidR="00685531" w:rsidRDefault="00685531">
      <w:pPr>
        <w:pStyle w:val="ConsPlusNormal"/>
        <w:spacing w:before="280"/>
        <w:ind w:firstLine="540"/>
        <w:jc w:val="both"/>
      </w:pPr>
      <w:r>
        <w:t>Б - объем денежных средств, заявленный всеми участниками конкурсного отбора, Проекты которых признаны прошедшими конкурсный отбор;</w:t>
      </w:r>
    </w:p>
    <w:p w:rsidR="00685531" w:rsidRDefault="00685531">
      <w:pPr>
        <w:pStyle w:val="ConsPlusNormal"/>
        <w:spacing w:before="280"/>
        <w:ind w:firstLine="540"/>
        <w:jc w:val="both"/>
      </w:pPr>
      <w:r>
        <w:t xml:space="preserve">К - объем денежных средств, заявленный каждым участником конкурсного отбора в отдельности, Проект которого признан прошедшим </w:t>
      </w:r>
      <w:r>
        <w:lastRenderedPageBreak/>
        <w:t>конкурсный отбор;</w:t>
      </w:r>
    </w:p>
    <w:p w:rsidR="00685531" w:rsidRDefault="00685531">
      <w:pPr>
        <w:pStyle w:val="ConsPlusNormal"/>
        <w:spacing w:before="280"/>
        <w:ind w:firstLine="540"/>
        <w:jc w:val="both"/>
      </w:pPr>
      <w:r>
        <w:t>Н - объем гранта, подлежащего перечислению каждому участнику конкурсного отбора в отдельности, Проект которого признан прошедшим конкурсный отбор.</w:t>
      </w:r>
    </w:p>
    <w:p w:rsidR="00685531" w:rsidRDefault="00685531">
      <w:pPr>
        <w:pStyle w:val="ConsPlusNormal"/>
        <w:spacing w:before="280"/>
        <w:ind w:firstLine="540"/>
        <w:jc w:val="both"/>
      </w:pPr>
      <w:r>
        <w:t>22. Решения конкурсной комиссии оформляются протоколом заседания конкурсной комиссии (далее - протокол), в котором должны содержаться:</w:t>
      </w:r>
    </w:p>
    <w:p w:rsidR="00685531" w:rsidRDefault="00685531">
      <w:pPr>
        <w:pStyle w:val="ConsPlusNormal"/>
        <w:spacing w:before="280"/>
        <w:ind w:firstLine="540"/>
        <w:jc w:val="both"/>
      </w:pPr>
      <w:r>
        <w:t>1) перечень участников конкурсного отбора, Проекты которых признаны конкурсной комиссией прошедшими конкурсный отбор и которым конкурсная комиссия рекомендует Министерству предоставить гранты, а также сведения об объемах подлежащих предоставлению им грантов;</w:t>
      </w:r>
    </w:p>
    <w:p w:rsidR="00685531" w:rsidRDefault="00685531">
      <w:pPr>
        <w:pStyle w:val="ConsPlusNormal"/>
        <w:spacing w:before="280"/>
        <w:ind w:firstLine="540"/>
        <w:jc w:val="both"/>
      </w:pPr>
      <w:r>
        <w:t>2) перечень участников конкурсного отбора, в отношении Проектов которых конкурсной комиссией принято решение об отказе в признании Проектов прошедшими конкурсный отбор и которым конкурсная комиссия рекомендует Министерству отказать в предоставлении грантов, а также сведения об обстоятельствах, послуживших основаниями для принятия конкурсной комиссией решения об отказе в признании Проектов прошедшими конкурсный отбор.</w:t>
      </w:r>
    </w:p>
    <w:p w:rsidR="00685531" w:rsidRDefault="00685531">
      <w:pPr>
        <w:pStyle w:val="ConsPlusNormal"/>
        <w:spacing w:before="280"/>
        <w:ind w:firstLine="540"/>
        <w:jc w:val="both"/>
      </w:pPr>
      <w:r>
        <w:t>К протоколу прилагается сводная оценочная ведомость.</w:t>
      </w:r>
    </w:p>
    <w:p w:rsidR="00685531" w:rsidRDefault="00685531">
      <w:pPr>
        <w:pStyle w:val="ConsPlusNormal"/>
        <w:spacing w:before="280"/>
        <w:ind w:firstLine="540"/>
        <w:jc w:val="both"/>
      </w:pPr>
      <w:r>
        <w:t>23. Протокол оформляется и подписывается председательствующим на заседании конкурсной комиссии, секретарем и членами конкурсной комиссии, присутствующими на заседании конкурсной комиссии, не позднее двух дней, следующих за днем заседания конкурсной комиссии.</w:t>
      </w:r>
    </w:p>
    <w:p w:rsidR="00685531" w:rsidRDefault="00685531">
      <w:pPr>
        <w:pStyle w:val="ConsPlusNormal"/>
        <w:spacing w:before="280"/>
        <w:ind w:firstLine="540"/>
        <w:jc w:val="both"/>
      </w:pPr>
      <w:r>
        <w:t>Протокол не позднее первого рабочего дня, следующего за днем его подписания, передается в Министерство. Министерство размещает на едином портале и официальном сайте не позднее седьмого рабочего дня, следующего за днем получения протокола, информационное сообщение, содержащее сведения:</w:t>
      </w:r>
    </w:p>
    <w:p w:rsidR="00685531" w:rsidRDefault="00685531">
      <w:pPr>
        <w:pStyle w:val="ConsPlusNormal"/>
        <w:jc w:val="both"/>
      </w:pPr>
      <w:r>
        <w:t xml:space="preserve">(в ред. </w:t>
      </w:r>
      <w:hyperlink r:id="rId277"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r>
        <w:t>о дате, времени и месте проведения рассмотрения и оценки заявок, перечне участников конкурсного отбора, заявки которых были рассмотрены;</w:t>
      </w:r>
    </w:p>
    <w:p w:rsidR="00685531" w:rsidRDefault="00685531">
      <w:pPr>
        <w:pStyle w:val="ConsPlusNormal"/>
        <w:jc w:val="both"/>
      </w:pPr>
      <w:r>
        <w:t xml:space="preserve">(абзац введен </w:t>
      </w:r>
      <w:hyperlink r:id="rId278" w:history="1">
        <w:r>
          <w:rPr>
            <w:color w:val="0000FF"/>
          </w:rPr>
          <w:t>постановлением</w:t>
        </w:r>
      </w:hyperlink>
      <w:r>
        <w:t xml:space="preserve"> Правительства Ульяновской области от 28.05.2021 N 213-П)</w:t>
      </w:r>
    </w:p>
    <w:p w:rsidR="00685531" w:rsidRDefault="00685531">
      <w:pPr>
        <w:pStyle w:val="ConsPlusNormal"/>
        <w:spacing w:before="280"/>
        <w:ind w:firstLine="540"/>
        <w:jc w:val="both"/>
      </w:pPr>
      <w:r>
        <w:t>об участниках конкурсного отбора, заявки которых были отклонены, с указанием причин их отклонения, в том числе положений объявления, которым не соответствуют такие заявки;</w:t>
      </w:r>
    </w:p>
    <w:p w:rsidR="00685531" w:rsidRDefault="00685531">
      <w:pPr>
        <w:pStyle w:val="ConsPlusNormal"/>
        <w:jc w:val="both"/>
      </w:pPr>
      <w:r>
        <w:t xml:space="preserve">(абзац введен </w:t>
      </w:r>
      <w:hyperlink r:id="rId279" w:history="1">
        <w:r>
          <w:rPr>
            <w:color w:val="0000FF"/>
          </w:rPr>
          <w:t>постановлением</w:t>
        </w:r>
      </w:hyperlink>
      <w:r>
        <w:t xml:space="preserve"> Правительства Ульяновской области от </w:t>
      </w:r>
      <w:r>
        <w:lastRenderedPageBreak/>
        <w:t>28.05.2021 N 213-П)</w:t>
      </w:r>
    </w:p>
    <w:p w:rsidR="00685531" w:rsidRDefault="00685531">
      <w:pPr>
        <w:pStyle w:val="ConsPlusNormal"/>
        <w:spacing w:before="280"/>
        <w:ind w:firstLine="540"/>
        <w:jc w:val="both"/>
      </w:pPr>
      <w:r>
        <w:t xml:space="preserve">о последовательности оценки проектов в соответствии с </w:t>
      </w:r>
      <w:hyperlink w:anchor="P537" w:history="1">
        <w:r>
          <w:rPr>
            <w:color w:val="0000FF"/>
          </w:rPr>
          <w:t>пунктами 18</w:t>
        </w:r>
      </w:hyperlink>
      <w:r>
        <w:t xml:space="preserve"> - </w:t>
      </w:r>
      <w:hyperlink w:anchor="P603" w:history="1">
        <w:r>
          <w:rPr>
            <w:color w:val="0000FF"/>
          </w:rPr>
          <w:t>21</w:t>
        </w:r>
      </w:hyperlink>
      <w:r>
        <w:t xml:space="preserve"> настоящих Правил, присвоенных значениях баллов по каждому из предусмотренных критериев оценки проекта каждого участника конкурсного отбора, принятое на основании результатов оценки проектов решение конкурсной комиссии о присвоении проектам порядковых номеров;</w:t>
      </w:r>
    </w:p>
    <w:p w:rsidR="00685531" w:rsidRDefault="00685531">
      <w:pPr>
        <w:pStyle w:val="ConsPlusNormal"/>
        <w:jc w:val="both"/>
      </w:pPr>
      <w:r>
        <w:t xml:space="preserve">(абзац введен </w:t>
      </w:r>
      <w:hyperlink r:id="rId280" w:history="1">
        <w:r>
          <w:rPr>
            <w:color w:val="0000FF"/>
          </w:rPr>
          <w:t>постановлением</w:t>
        </w:r>
      </w:hyperlink>
      <w:r>
        <w:t xml:space="preserve"> Правительства Ульяновской области от 28.05.2021 N 213-П)</w:t>
      </w:r>
    </w:p>
    <w:p w:rsidR="00685531" w:rsidRDefault="00685531">
      <w:pPr>
        <w:pStyle w:val="ConsPlusNormal"/>
        <w:spacing w:before="280"/>
        <w:ind w:firstLine="540"/>
        <w:jc w:val="both"/>
      </w:pPr>
      <w:r>
        <w:t>о наименовании победителей конкурсного отбора, с которыми заключаются соглашения, и размерах предоставляемых им грантов.</w:t>
      </w:r>
    </w:p>
    <w:p w:rsidR="00685531" w:rsidRDefault="00685531">
      <w:pPr>
        <w:pStyle w:val="ConsPlusNormal"/>
        <w:jc w:val="both"/>
      </w:pPr>
      <w:r>
        <w:t xml:space="preserve">(абзац введен </w:t>
      </w:r>
      <w:hyperlink r:id="rId281" w:history="1">
        <w:r>
          <w:rPr>
            <w:color w:val="0000FF"/>
          </w:rPr>
          <w:t>постановлением</w:t>
        </w:r>
      </w:hyperlink>
      <w:r>
        <w:t xml:space="preserve"> Правительства Ульяновской области от 28.05.2021 N 213-П)</w:t>
      </w:r>
    </w:p>
    <w:p w:rsidR="00685531" w:rsidRDefault="00685531">
      <w:pPr>
        <w:pStyle w:val="ConsPlusNormal"/>
        <w:spacing w:before="280"/>
        <w:ind w:firstLine="540"/>
        <w:jc w:val="both"/>
      </w:pPr>
      <w:r>
        <w:t>Срок размещения указанного информационного сообщения на едином портале и официальном сайте составляет 3 месяца.</w:t>
      </w:r>
    </w:p>
    <w:p w:rsidR="00685531" w:rsidRDefault="00685531">
      <w:pPr>
        <w:pStyle w:val="ConsPlusNormal"/>
        <w:jc w:val="both"/>
      </w:pPr>
      <w:r>
        <w:t xml:space="preserve">(абзац введен </w:t>
      </w:r>
      <w:hyperlink r:id="rId282" w:history="1">
        <w:r>
          <w:rPr>
            <w:color w:val="0000FF"/>
          </w:rPr>
          <w:t>постановлением</w:t>
        </w:r>
      </w:hyperlink>
      <w:r>
        <w:t xml:space="preserve"> Правительства Ульяновской области от 28.05.2021 N 213-П)</w:t>
      </w:r>
    </w:p>
    <w:p w:rsidR="00685531" w:rsidRDefault="00685531">
      <w:pPr>
        <w:pStyle w:val="ConsPlusNormal"/>
        <w:spacing w:before="280"/>
        <w:ind w:firstLine="540"/>
        <w:jc w:val="both"/>
      </w:pPr>
      <w:r>
        <w:t>24. На основании протокола Министерство в течение 5 рабочих дней со дня его получения:</w:t>
      </w:r>
    </w:p>
    <w:p w:rsidR="00685531" w:rsidRDefault="00685531">
      <w:pPr>
        <w:pStyle w:val="ConsPlusNormal"/>
        <w:spacing w:before="280"/>
        <w:ind w:firstLine="540"/>
        <w:jc w:val="both"/>
      </w:pPr>
      <w:r>
        <w:t>1) принимает решение о признании участников конкурсного отбора, Проекты которых признаны конкурсной комиссией прошедшими конкурсный отбор, победителями конкурсного отбора и о предоставлении им грантов и (или) решение об отказе в признании участников конкурсного отбора, в отношении Проектов которых конкурсной комиссией принято решение об отказе в признании Проектов прошедшими конкурсный отбор, победителями конкурсного отбора и отказе в предоставлении таким участникам конкурсного отбора грантов. Указанные решения оформляются протоколом комиссии Министерства;</w:t>
      </w:r>
    </w:p>
    <w:p w:rsidR="00685531" w:rsidRDefault="00685531">
      <w:pPr>
        <w:pStyle w:val="ConsPlusNormal"/>
        <w:jc w:val="both"/>
      </w:pPr>
      <w:r>
        <w:t xml:space="preserve">(в ред. </w:t>
      </w:r>
      <w:hyperlink r:id="rId283"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r>
        <w:t>2) вносит в журнал регистрации запись о предоставлении грантов победителям конкурсного отбора, в отношении которых принято решение о предоставлении грантов, и объемах этих грантов и (или) запись об отказе в предоставлении грантов участникам конкурсного отбора, в отношении которых принято решение об отказе в признании их победителями конкурсного отбора и отказе в предоставлении им грантов;</w:t>
      </w:r>
    </w:p>
    <w:p w:rsidR="00685531" w:rsidRDefault="00685531">
      <w:pPr>
        <w:pStyle w:val="ConsPlusNormal"/>
        <w:spacing w:before="280"/>
        <w:ind w:firstLine="540"/>
        <w:jc w:val="both"/>
      </w:pPr>
      <w:r>
        <w:t xml:space="preserve">3) направляет участникам конкурсного отбора, в отношении которых принято решение о предоставлении грантов, уведомления о предоставлении им грантов, содержащие сведения об объемах подлежащих предоставлению им грантов, регистрируемыми почтовыми отправлениями либо передает </w:t>
      </w:r>
      <w:r>
        <w:lastRenderedPageBreak/>
        <w:t>уведомления указанным победителям или их представителям непосредственно;</w:t>
      </w:r>
    </w:p>
    <w:p w:rsidR="00685531" w:rsidRDefault="00685531">
      <w:pPr>
        <w:pStyle w:val="ConsPlusNormal"/>
        <w:spacing w:before="280"/>
        <w:ind w:firstLine="540"/>
        <w:jc w:val="both"/>
      </w:pPr>
      <w:r>
        <w:t xml:space="preserve">4) направляет участникам конкурсного отбора, в отношении которых принято решение об отказе в признании их победителями конкурсного отбора и отказе в предоставлении им грантов, уведомления об отказе в предоставлении им грантов, содержащие сведения об обстоятельствах, ставших в соответствии с </w:t>
      </w:r>
      <w:hyperlink w:anchor="P644" w:history="1">
        <w:r>
          <w:rPr>
            <w:color w:val="0000FF"/>
          </w:rPr>
          <w:t>пунктом 25</w:t>
        </w:r>
      </w:hyperlink>
      <w:r>
        <w:t xml:space="preserve"> настоящих Правил основаниями для принятия такого решения, регистрируемыми почтовыми отправлениями либо передает уведомления указанным участникам конкурсного отбора или их представителям непосредственно.</w:t>
      </w:r>
    </w:p>
    <w:p w:rsidR="00685531" w:rsidRDefault="00685531">
      <w:pPr>
        <w:pStyle w:val="ConsPlusNormal"/>
        <w:jc w:val="both"/>
      </w:pPr>
      <w:r>
        <w:t xml:space="preserve">(в ред. </w:t>
      </w:r>
      <w:hyperlink r:id="rId284"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bookmarkStart w:id="53" w:name="P644"/>
      <w:bookmarkEnd w:id="53"/>
      <w:r>
        <w:t>25. Основаниями для принятия Министерством решения об отказе в признании участника конкурсного отбора победителем конкурсного отбора и отказе в предоставлении ему гранта являются:</w:t>
      </w:r>
    </w:p>
    <w:p w:rsidR="00685531" w:rsidRDefault="00685531">
      <w:pPr>
        <w:pStyle w:val="ConsPlusNormal"/>
        <w:spacing w:before="280"/>
        <w:ind w:firstLine="540"/>
        <w:jc w:val="both"/>
      </w:pPr>
      <w:bookmarkStart w:id="54" w:name="P645"/>
      <w:bookmarkEnd w:id="54"/>
      <w:r>
        <w:t>1) присвоение Проекту, представленному участником конкурсного отбора, порядкового номера, который больше значения результата использования субсидии;</w:t>
      </w:r>
    </w:p>
    <w:p w:rsidR="00685531" w:rsidRDefault="00685531">
      <w:pPr>
        <w:pStyle w:val="ConsPlusNormal"/>
        <w:spacing w:before="280"/>
        <w:ind w:firstLine="540"/>
        <w:jc w:val="both"/>
      </w:pPr>
      <w:r>
        <w:t>2) средняя итоговая сумма баллов, выставленных Проекту членами конкурсной комиссии, менее 150;</w:t>
      </w:r>
    </w:p>
    <w:p w:rsidR="00685531" w:rsidRDefault="00685531">
      <w:pPr>
        <w:pStyle w:val="ConsPlusNormal"/>
        <w:spacing w:before="280"/>
        <w:ind w:firstLine="540"/>
        <w:jc w:val="both"/>
      </w:pPr>
      <w:bookmarkStart w:id="55" w:name="P647"/>
      <w:bookmarkEnd w:id="55"/>
      <w:r>
        <w:t>3) представление участником конкурсного отбора в Министерство заявления об отзыве заявки.</w:t>
      </w:r>
    </w:p>
    <w:p w:rsidR="00685531" w:rsidRDefault="00685531">
      <w:pPr>
        <w:pStyle w:val="ConsPlusNormal"/>
        <w:jc w:val="both"/>
      </w:pPr>
      <w:r>
        <w:t xml:space="preserve">(п. 25 в ред. </w:t>
      </w:r>
      <w:hyperlink r:id="rId285"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bookmarkStart w:id="56" w:name="P649"/>
      <w:bookmarkEnd w:id="56"/>
      <w:r>
        <w:t>26. В случае представления в Министерство победителем конкурсного отбора, в отношении которого Министерством принято решение о предоставлении ему гранта, заявления об отзыве заявки Министерство в течение 5 рабочих дней со дня получения указанного заявления принимает решение об отказе в предоставлении ему гранта, которое оформляется правовым актом Министерства, вносит запись об этом в журнал регистрации и направляет ему уведомление о принятом решении регистрируемым почтовым отправлением.</w:t>
      </w:r>
    </w:p>
    <w:p w:rsidR="00685531" w:rsidRDefault="00685531">
      <w:pPr>
        <w:pStyle w:val="ConsPlusNormal"/>
        <w:spacing w:before="280"/>
        <w:ind w:firstLine="540"/>
        <w:jc w:val="both"/>
      </w:pPr>
      <w:r>
        <w:t xml:space="preserve">В этом случае грант предоставляется участнику конкурсного отбора, не ставшему победителем конкурсного отбора в связи с присвоением порядкового номера больше значения результата использования субсидии, в порядке, установленном </w:t>
      </w:r>
      <w:hyperlink w:anchor="P653" w:history="1">
        <w:r>
          <w:rPr>
            <w:color w:val="0000FF"/>
          </w:rPr>
          <w:t>пунктом 28</w:t>
        </w:r>
      </w:hyperlink>
      <w:r>
        <w:t xml:space="preserve"> настоящих Правил. При отсутствии такого участника конкурсного отбора объявляется дополнительный конкурсный отбор либо грант подлежит распределению на предоставление субсидий в целях возмещения части затрат, предусмотренных </w:t>
      </w:r>
      <w:hyperlink r:id="rId286" w:history="1">
        <w:r>
          <w:rPr>
            <w:color w:val="0000FF"/>
          </w:rPr>
          <w:t>Правилами</w:t>
        </w:r>
      </w:hyperlink>
      <w:r>
        <w:t xml:space="preserve"> </w:t>
      </w:r>
      <w:r>
        <w:lastRenderedPageBreak/>
        <w:t>предоставления производителям сельскохозяйственной продукции (за исключением государственных и муниципальных учреждений) субсидий из областного бюджета Ульяновской области в целях возмещения части их затрат, связанных с развитием приоритетных подотраслей агропромышленного комплекса в Ульяновской области, утвержденными постановлением Правительства Ульяновской области от 23.12.2019 N 746-П "Об утверждении Правил предоставления производителям сельскохозяйственной продукции (за исключением государственных и муниципальных учреждений) субсидий из областного бюджета Ульяновской области в целях возмещения части их затрат, связанных с развитием приоритетных подотраслей агропромышленного комплекса Ульяновской области" (далее - Правила предоставления субсидий, утвержденные постановлением Правительства Ульяновской области от 23.12.2019 N 746-П).</w:t>
      </w:r>
    </w:p>
    <w:p w:rsidR="00685531" w:rsidRDefault="00685531">
      <w:pPr>
        <w:pStyle w:val="ConsPlusNormal"/>
        <w:jc w:val="both"/>
      </w:pPr>
      <w:r>
        <w:t xml:space="preserve">(в ред. </w:t>
      </w:r>
      <w:hyperlink r:id="rId287"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r>
        <w:t>27. Участник конкурсного отбора, в отношении которого Министерством принято решение об отказе в признании его победителем конкурсного отбора и об отказе в предоставлении гранта, вправе обжаловать решение Министерства в соответствии с законодательством Российской Федерации.</w:t>
      </w:r>
    </w:p>
    <w:p w:rsidR="00685531" w:rsidRDefault="00685531">
      <w:pPr>
        <w:pStyle w:val="ConsPlusNormal"/>
        <w:spacing w:before="280"/>
        <w:ind w:firstLine="540"/>
        <w:jc w:val="both"/>
      </w:pPr>
      <w:bookmarkStart w:id="57" w:name="P653"/>
      <w:bookmarkEnd w:id="57"/>
      <w:r>
        <w:t xml:space="preserve">28. Министерство вправе принять решение о предоставлении грантов участникам конкурсного отбора, не ставшим победителями конкурсного отбора в связи с присвоением порядкового номера больше значения результата использования субсидии, в случае наличия нераспределенного остатка бюджетных ассигнований, предусмотренных в областном бюджете Ульяновской области на текущий финансовый год на предоставление грантов, и в случаях, предусмотренных </w:t>
      </w:r>
      <w:hyperlink w:anchor="P649" w:history="1">
        <w:r>
          <w:rPr>
            <w:color w:val="0000FF"/>
          </w:rPr>
          <w:t>абзацем первым пункта 26</w:t>
        </w:r>
      </w:hyperlink>
      <w:r>
        <w:t xml:space="preserve"> и </w:t>
      </w:r>
      <w:hyperlink w:anchor="P688" w:history="1">
        <w:r>
          <w:rPr>
            <w:color w:val="0000FF"/>
          </w:rPr>
          <w:t>абзацем третьим пункта 30</w:t>
        </w:r>
      </w:hyperlink>
      <w:r>
        <w:t xml:space="preserve"> настоящих Правил. В таких случаях указанным участникам конкурсного отбора предоставляются гранты в соответствии с очередностью, определяемой порядковым номером в сводной оценочной ведомости.</w:t>
      </w:r>
    </w:p>
    <w:p w:rsidR="00685531" w:rsidRDefault="00685531">
      <w:pPr>
        <w:pStyle w:val="ConsPlusNormal"/>
        <w:jc w:val="both"/>
      </w:pPr>
      <w:r>
        <w:t xml:space="preserve">(в ред. </w:t>
      </w:r>
      <w:hyperlink r:id="rId288"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r>
        <w:t>29. Министерство в течение 15 рабочих дней со дня направления победителю конкурсного отбора уведомления (далее - получатель гранта) заключает с ним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соглашение, типовая форма которого установлена Министерством финансов Российской Федерации.</w:t>
      </w:r>
    </w:p>
    <w:p w:rsidR="00685531" w:rsidRDefault="00685531">
      <w:pPr>
        <w:pStyle w:val="ConsPlusNormal"/>
        <w:jc w:val="both"/>
      </w:pPr>
      <w:r>
        <w:t xml:space="preserve">(в ред. </w:t>
      </w:r>
      <w:hyperlink r:id="rId289"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r>
        <w:lastRenderedPageBreak/>
        <w:t>Соглашение о предоставлении гранта должно содержать в том числе:</w:t>
      </w:r>
    </w:p>
    <w:p w:rsidR="00685531" w:rsidRDefault="00685531">
      <w:pPr>
        <w:pStyle w:val="ConsPlusNormal"/>
        <w:jc w:val="both"/>
      </w:pPr>
      <w:r>
        <w:t xml:space="preserve">(в ред. </w:t>
      </w:r>
      <w:hyperlink r:id="rId290"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bookmarkStart w:id="58" w:name="P659"/>
      <w:bookmarkEnd w:id="58"/>
      <w:r>
        <w:t>1) обязанность получателя гранта в течение 10 рабочих дней со дня заключения соглашения о предоставлении гранта открыть счет для учета средств юридических лиц, не являющихся участниками бюджетного процесса, в органе УФК для перечисления гранта;</w:t>
      </w:r>
    </w:p>
    <w:p w:rsidR="00685531" w:rsidRDefault="00685531">
      <w:pPr>
        <w:pStyle w:val="ConsPlusNormal"/>
        <w:jc w:val="both"/>
      </w:pPr>
      <w:r>
        <w:t xml:space="preserve">(в ред. </w:t>
      </w:r>
      <w:hyperlink r:id="rId291"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r>
        <w:t>2) обязанность получателя гранта представлять в орган УФК для осуществления санкционирования расходов гранта документы, предусмотренные Порядком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очередной финансовый год и плановый период, утвержденным Министерством финансов Российской Федерации (далее - Порядок санкционирования расходов);</w:t>
      </w:r>
    </w:p>
    <w:p w:rsidR="00685531" w:rsidRDefault="00685531">
      <w:pPr>
        <w:pStyle w:val="ConsPlusNormal"/>
        <w:spacing w:before="280"/>
        <w:ind w:firstLine="540"/>
        <w:jc w:val="both"/>
      </w:pPr>
      <w:r>
        <w:t>3) обязанность получателя гранта предусматривать в договорах о поставке товаров (выполнении работ, оказании услуг), заключенных в целях исполнения обязательств получателя гранта по соглашению о предоставлении гранта, обязательное условие казначейского сопровождения авансовых платежей, источником финансового обеспечения которых является грант, в соответствии с законодательством Российской Федерации;</w:t>
      </w:r>
    </w:p>
    <w:p w:rsidR="00685531" w:rsidRDefault="00685531">
      <w:pPr>
        <w:pStyle w:val="ConsPlusNormal"/>
        <w:spacing w:before="280"/>
        <w:ind w:firstLine="540"/>
        <w:jc w:val="both"/>
      </w:pPr>
      <w:bookmarkStart w:id="59" w:name="P663"/>
      <w:bookmarkEnd w:id="59"/>
      <w:r>
        <w:t>4) обязанность получателя гранта включать в договоры, заключенные в целях исполнения обязательств получателя гранта по соглашению о предоставлении гранта, условие о согласии лиц, являющихся поставщиками (подрядчиками, исполнителями) по указанным договорам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гранта;</w:t>
      </w:r>
    </w:p>
    <w:p w:rsidR="00685531" w:rsidRDefault="00685531">
      <w:pPr>
        <w:pStyle w:val="ConsPlusNormal"/>
        <w:spacing w:before="280"/>
        <w:ind w:firstLine="540"/>
        <w:jc w:val="both"/>
      </w:pPr>
      <w:r>
        <w:t xml:space="preserve">5) обязанность получателя гранта оплачивать не менее 40 процентов стоимости каждого Приобретения, указанных в Плане затрат, прилагаемом к соглашению о предоставлении гранта, в том числе непосредственно за счет собственных средств, - не менее 10 процентов такой стоимости, а при использовании средств гранта на цели, указанные в </w:t>
      </w:r>
      <w:hyperlink r:id="rId292" w:history="1">
        <w:r>
          <w:rPr>
            <w:color w:val="0000FF"/>
          </w:rPr>
          <w:t xml:space="preserve">абзаце шестом подпункта </w:t>
        </w:r>
        <w:r>
          <w:rPr>
            <w:color w:val="0000FF"/>
          </w:rPr>
          <w:lastRenderedPageBreak/>
          <w:t>"б" пункта 2</w:t>
        </w:r>
      </w:hyperlink>
      <w: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 - не менее 20 процентов стоимости каждого Приобретения, указанных в Плане затрат, прилагаемом к соглашению о предоставлении гранта;</w:t>
      </w:r>
    </w:p>
    <w:p w:rsidR="00685531" w:rsidRDefault="00685531">
      <w:pPr>
        <w:pStyle w:val="ConsPlusNormal"/>
        <w:jc w:val="both"/>
      </w:pPr>
      <w:r>
        <w:t xml:space="preserve">(в ред. </w:t>
      </w:r>
      <w:hyperlink r:id="rId293"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bookmarkStart w:id="60" w:name="P666"/>
      <w:bookmarkEnd w:id="60"/>
      <w:r>
        <w:t xml:space="preserve">6) обязанность получателя гранта использовать грант в течение 24 месяцев со дня получения гранта, за исключением случая, при котором срок использования гранта продлен в соответствии с </w:t>
      </w:r>
      <w:hyperlink r:id="rId294" w:history="1">
        <w:r>
          <w:rPr>
            <w:color w:val="0000FF"/>
          </w:rPr>
          <w:t>абзацем вторым подпункта "г" пункта 5</w:t>
        </w:r>
      </w:hyperlink>
      <w: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 и использовать имущество, закупаемое за счет гранта, исключительно на развитие материально-технической базы сельскохозяйственного потребительского кооператива;</w:t>
      </w:r>
    </w:p>
    <w:p w:rsidR="00685531" w:rsidRDefault="00685531">
      <w:pPr>
        <w:pStyle w:val="ConsPlusNormal"/>
        <w:jc w:val="both"/>
      </w:pPr>
      <w:r>
        <w:t xml:space="preserve">(в ред. </w:t>
      </w:r>
      <w:hyperlink r:id="rId295"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r>
        <w:t>7) обязанность получателя гранта создать на сельской территории и (или) на территории сельской агломерации не менее одного нового постоянного рабочего места на каждые 3 млн. рублей гранта, но не менее одного нового постоянного рабочего места на один грант, и сохранить их в течение 5 лет со дня получения гранта, а также срок создания таких новых постоянных рабочих мест, который не должен быть установлен позднее чем через 24 месяца со дня предоставления гранта;</w:t>
      </w:r>
    </w:p>
    <w:p w:rsidR="00685531" w:rsidRDefault="00685531">
      <w:pPr>
        <w:pStyle w:val="ConsPlusNormal"/>
        <w:jc w:val="both"/>
      </w:pPr>
      <w:r>
        <w:t xml:space="preserve">(пп. 7 в ред. </w:t>
      </w:r>
      <w:hyperlink r:id="rId296"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bookmarkStart w:id="61" w:name="P670"/>
      <w:bookmarkEnd w:id="61"/>
      <w:r>
        <w:t>8) обязанность получателя гранта осуществлять на территории Ульяновской области свою деятельность не менее 5 лет со дня получения гранта;</w:t>
      </w:r>
    </w:p>
    <w:p w:rsidR="00685531" w:rsidRDefault="00685531">
      <w:pPr>
        <w:pStyle w:val="ConsPlusNormal"/>
        <w:jc w:val="both"/>
      </w:pPr>
      <w:r>
        <w:t xml:space="preserve">(в ред. </w:t>
      </w:r>
      <w:hyperlink r:id="rId297"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r>
        <w:t>9) обязанность получателя гранта представлять в Министерство отчетную информацию, содержащую сведения о получателе гранта, об использовании гранта и показателях деятельности получателя гранта, с приложением документов, подтверждающих использование гранта в соответствии с Планом затрат, прилагаемым к соглашению, а также перечень таких документов, сроки и форму подлежащей представлению в Министерство отчетной информации и указанных документов;</w:t>
      </w:r>
    </w:p>
    <w:p w:rsidR="00685531" w:rsidRDefault="00685531">
      <w:pPr>
        <w:pStyle w:val="ConsPlusNormal"/>
        <w:jc w:val="both"/>
      </w:pPr>
      <w:r>
        <w:t xml:space="preserve">(в ред. </w:t>
      </w:r>
      <w:hyperlink r:id="rId298"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r>
        <w:lastRenderedPageBreak/>
        <w:t>10) согласие получателя гранта на осуществление Министерством и органами государственного финансового контроля проверок соблюдения им условий, целей и порядка предоставления гранта;</w:t>
      </w:r>
    </w:p>
    <w:p w:rsidR="00685531" w:rsidRDefault="00685531">
      <w:pPr>
        <w:pStyle w:val="ConsPlusNormal"/>
        <w:spacing w:before="280"/>
        <w:ind w:firstLine="540"/>
        <w:jc w:val="both"/>
      </w:pPr>
      <w:bookmarkStart w:id="62" w:name="P675"/>
      <w:bookmarkEnd w:id="62"/>
      <w:r>
        <w:t xml:space="preserve">11) запрет приобретения за счет средств полученного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 а также связанных с достижением целей, предусмотренных </w:t>
      </w:r>
      <w:hyperlink r:id="rId299" w:history="1">
        <w:r>
          <w:rPr>
            <w:color w:val="0000FF"/>
          </w:rPr>
          <w:t>абзацами вторым</w:t>
        </w:r>
      </w:hyperlink>
      <w:r>
        <w:t xml:space="preserve"> - </w:t>
      </w:r>
      <w:hyperlink r:id="rId300" w:history="1">
        <w:r>
          <w:rPr>
            <w:color w:val="0000FF"/>
          </w:rPr>
          <w:t>шестым подпункта "б" пункта 2</w:t>
        </w:r>
      </w:hyperlink>
      <w: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w:t>
      </w:r>
    </w:p>
    <w:p w:rsidR="00685531" w:rsidRDefault="00685531">
      <w:pPr>
        <w:pStyle w:val="ConsPlusNormal"/>
        <w:jc w:val="both"/>
      </w:pPr>
      <w:r>
        <w:t xml:space="preserve">(в ред. </w:t>
      </w:r>
      <w:hyperlink r:id="rId301"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r>
        <w:t>12) запрет на приобретение за счет средств гранта имущества у членов данного кооператива (включая ассоциированных членов кооператива), а также запрет на продажу, дарение, передачу в аренду, обмен или взнос в виде пая, вклад или отчуждение иным образом в соответствии с законодательством Российской Федерации в течение 5 лет с даты получения гранта, имущества, приобретенного за счет гранта;</w:t>
      </w:r>
    </w:p>
    <w:p w:rsidR="00685531" w:rsidRDefault="00685531">
      <w:pPr>
        <w:pStyle w:val="ConsPlusNormal"/>
        <w:spacing w:before="280"/>
        <w:ind w:firstLine="540"/>
        <w:jc w:val="both"/>
      </w:pPr>
      <w:bookmarkStart w:id="63" w:name="P678"/>
      <w:bookmarkEnd w:id="63"/>
      <w:r>
        <w:t>13) обязанность получателя гранта использовать грант в соответствии с Планом затрат, прилагаемым к соглашению о предоставлении гранта;</w:t>
      </w:r>
    </w:p>
    <w:p w:rsidR="00685531" w:rsidRDefault="00685531">
      <w:pPr>
        <w:pStyle w:val="ConsPlusNormal"/>
        <w:spacing w:before="280"/>
        <w:ind w:firstLine="540"/>
        <w:jc w:val="both"/>
      </w:pPr>
      <w:bookmarkStart w:id="64" w:name="P679"/>
      <w:bookmarkEnd w:id="64"/>
      <w:r>
        <w:t xml:space="preserve">14) обязанность получателя гранта представлять в Министерство отчетность, установленную </w:t>
      </w:r>
      <w:hyperlink w:anchor="P695" w:history="1">
        <w:r>
          <w:rPr>
            <w:color w:val="0000FF"/>
          </w:rPr>
          <w:t>пунктом 32</w:t>
        </w:r>
      </w:hyperlink>
      <w:r>
        <w:t xml:space="preserve"> настоящих Правил, сроки и формы представления в Министерство дополнительной отчетности о достижении результата предоставления гранта, а также перечень документов, подтверждающих использование гранта в соответствии с Планом затрат, прилагаемым к соглашению, и сроки их представления в Министерство;</w:t>
      </w:r>
    </w:p>
    <w:p w:rsidR="00685531" w:rsidRDefault="00685531">
      <w:pPr>
        <w:pStyle w:val="ConsPlusNormal"/>
        <w:jc w:val="both"/>
      </w:pPr>
      <w:r>
        <w:t xml:space="preserve">(пп. 14 в ред. </w:t>
      </w:r>
      <w:hyperlink r:id="rId302"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r>
        <w:t>15) обязанность внесения имущества, приобретенного в целях развития материально-технической базы за счет гранта в неделимый фонд сельскохозяйственного потребительского кооператива;</w:t>
      </w:r>
    </w:p>
    <w:p w:rsidR="00685531" w:rsidRDefault="00685531">
      <w:pPr>
        <w:pStyle w:val="ConsPlusNormal"/>
        <w:spacing w:before="280"/>
        <w:ind w:firstLine="540"/>
        <w:jc w:val="both"/>
      </w:pPr>
      <w:r>
        <w:t>16) значение результата предоставления гранта.</w:t>
      </w:r>
    </w:p>
    <w:p w:rsidR="00685531" w:rsidRDefault="00685531">
      <w:pPr>
        <w:pStyle w:val="ConsPlusNormal"/>
        <w:jc w:val="both"/>
      </w:pPr>
      <w:r>
        <w:t xml:space="preserve">(в ред. </w:t>
      </w:r>
      <w:hyperlink r:id="rId303"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r>
        <w:t xml:space="preserve">В случае уменьшения Министерству ранее доведенных до него лимитов бюджетных обязательств на предоставление грантов, приводящего к невозможности предоставления гранта его получателю в объеме, сведения о </w:t>
      </w:r>
      <w:r>
        <w:lastRenderedPageBreak/>
        <w:t>котором содержатся в соглашении, в соглашение подлежат включению условия о согласовании новых условий соглашения или о расторжении соглашения в случае недостижения Министерством и получателем гранта согласия относительно таких новых условий.</w:t>
      </w:r>
    </w:p>
    <w:p w:rsidR="00685531" w:rsidRDefault="00685531">
      <w:pPr>
        <w:pStyle w:val="ConsPlusNormal"/>
        <w:jc w:val="both"/>
      </w:pPr>
      <w:r>
        <w:t xml:space="preserve">(абзац введен </w:t>
      </w:r>
      <w:hyperlink r:id="rId304" w:history="1">
        <w:r>
          <w:rPr>
            <w:color w:val="0000FF"/>
          </w:rPr>
          <w:t>постановлением</w:t>
        </w:r>
      </w:hyperlink>
      <w:r>
        <w:t xml:space="preserve"> Правительства Ульяновской области от 28.05.2021 N 213-П)</w:t>
      </w:r>
    </w:p>
    <w:p w:rsidR="00685531" w:rsidRDefault="00685531">
      <w:pPr>
        <w:pStyle w:val="ConsPlusNormal"/>
        <w:spacing w:before="280"/>
        <w:ind w:firstLine="540"/>
        <w:jc w:val="both"/>
      </w:pPr>
      <w:r>
        <w:t>30. Министерство в течение 5 рабочих дней со дня заключения соглашения о предоставлении гранта с получателем гранта представляет в Министерство финансов Ульяновской области заявку на оплату расходов.</w:t>
      </w:r>
    </w:p>
    <w:p w:rsidR="00685531" w:rsidRDefault="00685531">
      <w:pPr>
        <w:pStyle w:val="ConsPlusNormal"/>
        <w:spacing w:before="280"/>
        <w:ind w:firstLine="540"/>
        <w:jc w:val="both"/>
      </w:pPr>
      <w:r>
        <w:t>Грант подлежит казначейскому сопровождению. Перечисление гранта осуществляется Министерством финансов Ульяновской области на счет, открытый органу УФК в учреждении Центрального банка Российской Федерации для учета средств юридических лиц, не являющихся участниками бюджетного процесса. Грант перечисляется в пределах суммы, необходимой для оплаты денежных обязательств получателя гранта, источником финансового обеспечения которых является грант, не позднее второго рабочего дня после представления в орган УФК документов для оплаты денежного обязательства, предусмотренных Порядком санкционирования расходов.</w:t>
      </w:r>
    </w:p>
    <w:p w:rsidR="00685531" w:rsidRDefault="00685531">
      <w:pPr>
        <w:pStyle w:val="ConsPlusNormal"/>
        <w:spacing w:before="280"/>
        <w:ind w:firstLine="540"/>
        <w:jc w:val="both"/>
      </w:pPr>
      <w:bookmarkStart w:id="65" w:name="P688"/>
      <w:bookmarkEnd w:id="65"/>
      <w:r>
        <w:t xml:space="preserve">В случае нарушения условия, установленного </w:t>
      </w:r>
      <w:hyperlink w:anchor="P659" w:history="1">
        <w:r>
          <w:rPr>
            <w:color w:val="0000FF"/>
          </w:rPr>
          <w:t>подпунктом 1 пункта 29</w:t>
        </w:r>
      </w:hyperlink>
      <w:r>
        <w:t xml:space="preserve"> настоящих Правил, грант перечислению не подлежит, и Министерство расторгает соглашение о предоставлении гранта с получателем гранта в одностороннем порядке. В этом случае грант предоставляется участнику конкурсного отбора, не ставшему победителем конкурсного отбора в связи с присвоением порядкового номера больше значения результата использования субсидии, в порядке, установленном </w:t>
      </w:r>
      <w:hyperlink w:anchor="P653" w:history="1">
        <w:r>
          <w:rPr>
            <w:color w:val="0000FF"/>
          </w:rPr>
          <w:t>пунктом 28</w:t>
        </w:r>
      </w:hyperlink>
      <w:r>
        <w:t xml:space="preserve"> настоящих Правил. При отсутствии такого участника конкурсного отбора объявляется дополнительный конкурсный отбор либо грант подлежит распределению на предоставление субсидий в целях возмещения части затрат, предусмотренных </w:t>
      </w:r>
      <w:hyperlink r:id="rId305" w:history="1">
        <w:r>
          <w:rPr>
            <w:color w:val="0000FF"/>
          </w:rPr>
          <w:t>Правилами</w:t>
        </w:r>
      </w:hyperlink>
      <w:r>
        <w:t xml:space="preserve"> предоставления субсидий, утвержденными постановлением Правительства Ульяновской области от 23.12.2019 N 746-П.</w:t>
      </w:r>
    </w:p>
    <w:p w:rsidR="00685531" w:rsidRDefault="00685531">
      <w:pPr>
        <w:pStyle w:val="ConsPlusNormal"/>
        <w:jc w:val="both"/>
      </w:pPr>
      <w:r>
        <w:t xml:space="preserve">(в ред. </w:t>
      </w:r>
      <w:hyperlink r:id="rId306"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r>
        <w:t>31. Результатами предоставления гранта являются:</w:t>
      </w:r>
    </w:p>
    <w:p w:rsidR="00685531" w:rsidRDefault="00685531">
      <w:pPr>
        <w:pStyle w:val="ConsPlusNormal"/>
        <w:spacing w:before="280"/>
        <w:ind w:firstLine="540"/>
        <w:jc w:val="both"/>
      </w:pPr>
      <w:r>
        <w:t>1) увеличение числа работников, зарегистрированных в Пенсионном фонде Российской Федерации, Фонде социального страхования Российской Федерации, принятых сельскохозяйственным потребительским кооперативом не позднее срока, определенного соглашением;</w:t>
      </w:r>
    </w:p>
    <w:p w:rsidR="00685531" w:rsidRDefault="00685531">
      <w:pPr>
        <w:pStyle w:val="ConsPlusNormal"/>
        <w:jc w:val="both"/>
      </w:pPr>
      <w:r>
        <w:t xml:space="preserve">(в ред. </w:t>
      </w:r>
      <w:hyperlink r:id="rId307"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r>
        <w:lastRenderedPageBreak/>
        <w:t>2) прирост объема сельскохозяйственной продукции, реализованной получателем гранта в отчетном году по отношению к предыдущему году в результате осуществления деятельности, предусмотренной Проектом, в размере, определенном соглашением. Прирост объема сельскохозяйственной продукции, реализованной получателем гранта во втором, третьем, четвертом и пятом отчетном годах по отношению к предыдущему году в результате осуществления деятельности, предусмотренной Проектом, не менее чем на 1 процент.</w:t>
      </w:r>
    </w:p>
    <w:p w:rsidR="00685531" w:rsidRDefault="00685531">
      <w:pPr>
        <w:pStyle w:val="ConsPlusNormal"/>
        <w:jc w:val="both"/>
      </w:pPr>
      <w:r>
        <w:t xml:space="preserve">(пп. 2 в ред. </w:t>
      </w:r>
      <w:hyperlink r:id="rId308"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bookmarkStart w:id="66" w:name="P695"/>
      <w:bookmarkEnd w:id="66"/>
      <w:r>
        <w:t>32. Победитель конкурсного отбора, получивший грант (далее - получатель гранта), представляет в Министерство:</w:t>
      </w:r>
    </w:p>
    <w:p w:rsidR="00685531" w:rsidRDefault="00685531">
      <w:pPr>
        <w:pStyle w:val="ConsPlusNormal"/>
        <w:spacing w:before="280"/>
        <w:ind w:firstLine="540"/>
        <w:jc w:val="both"/>
      </w:pPr>
      <w:r>
        <w:t>1) отчет о достижении результатов предоставления гранта, составленный по форме, определенной типовой формой соглашения о предоставлении гранта, установленной Министерством финансов Российской Федерации, - в срок не позднее 15 января года, следующего за годом, в котором получателю гранта предоставлен грант;</w:t>
      </w:r>
    </w:p>
    <w:p w:rsidR="00685531" w:rsidRDefault="00685531">
      <w:pPr>
        <w:pStyle w:val="ConsPlusNormal"/>
        <w:spacing w:before="280"/>
        <w:ind w:firstLine="540"/>
        <w:jc w:val="both"/>
      </w:pPr>
      <w:r>
        <w:t>2) отчет об осуществлении затрат, источником финансового обеспечения которых является грант, отчет, содержащий сведения о получателе гранта, и отчет о показателях деятельности получателя гранта в сроки, определенные соглашением о предоставлении гранта.</w:t>
      </w:r>
    </w:p>
    <w:p w:rsidR="00685531" w:rsidRDefault="00685531">
      <w:pPr>
        <w:pStyle w:val="ConsPlusNormal"/>
        <w:spacing w:before="280"/>
        <w:ind w:firstLine="540"/>
        <w:jc w:val="both"/>
      </w:pPr>
      <w:r>
        <w:t>Министерство вправе установить в соглашении сроки и формы представления получателем гранта дополнительной отчетности за первый и последующие отчетные годы.</w:t>
      </w:r>
    </w:p>
    <w:p w:rsidR="00685531" w:rsidRDefault="00685531">
      <w:pPr>
        <w:pStyle w:val="ConsPlusNormal"/>
        <w:spacing w:before="280"/>
        <w:ind w:firstLine="540"/>
        <w:jc w:val="both"/>
      </w:pPr>
      <w:r>
        <w:t>При поступлении в Министерство заявления получателя гранта о внесении изменений в План затрат в течение 15 рабочих дней Министерство организует проведение заседания конкурсной комиссии.</w:t>
      </w:r>
    </w:p>
    <w:p w:rsidR="00685531" w:rsidRDefault="00685531">
      <w:pPr>
        <w:pStyle w:val="ConsPlusNormal"/>
        <w:spacing w:before="280"/>
        <w:ind w:firstLine="540"/>
        <w:jc w:val="both"/>
      </w:pPr>
      <w:r>
        <w:t>Изменения в План затрат могут быть внесены на основании решения конкурсной комиссии, отраженного в протоколе заседания конкурсной комиссии, один раз в течение 12 месяцев со дня предоставления гранта.</w:t>
      </w:r>
    </w:p>
    <w:p w:rsidR="00685531" w:rsidRDefault="00685531">
      <w:pPr>
        <w:pStyle w:val="ConsPlusNormal"/>
        <w:spacing w:before="280"/>
        <w:ind w:firstLine="540"/>
        <w:jc w:val="both"/>
      </w:pPr>
      <w:r>
        <w:t>Внесение изменений в План затрат после использования гранта на цели, не предусмотренные Планом затрат, не допускается.</w:t>
      </w:r>
    </w:p>
    <w:p w:rsidR="00685531" w:rsidRDefault="00685531">
      <w:pPr>
        <w:pStyle w:val="ConsPlusNormal"/>
        <w:jc w:val="both"/>
      </w:pPr>
      <w:r>
        <w:t xml:space="preserve">(п. 32 в ред. </w:t>
      </w:r>
      <w:hyperlink r:id="rId309"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r>
        <w:t xml:space="preserve">33. Министерство обеспечивает соблюдение получателями грантов условий, целей и порядка, установленных при предоставлении грантов. Министерство и уполномоченные органы государственного финансового контроля Ульяновской области проводят обязательную проверку соблюдения </w:t>
      </w:r>
      <w:r>
        <w:lastRenderedPageBreak/>
        <w:t>получателями грантов условий, целей и порядка предоставления грантов.</w:t>
      </w:r>
    </w:p>
    <w:p w:rsidR="00685531" w:rsidRDefault="00685531">
      <w:pPr>
        <w:pStyle w:val="ConsPlusNormal"/>
        <w:spacing w:before="280"/>
        <w:ind w:firstLine="540"/>
        <w:jc w:val="both"/>
      </w:pPr>
      <w:bookmarkStart w:id="67" w:name="P704"/>
      <w:bookmarkEnd w:id="67"/>
      <w:r>
        <w:t xml:space="preserve">34. В случае нарушения получателем гранта целей, условий и порядка, установленных при предоставлении гранта, установления факта наличия в представленных получателем гранта документах недостоверных сведений, а равно несоблюдения получателем гранта одного или нескольких условий соглашения, предусмотренных </w:t>
      </w:r>
      <w:hyperlink w:anchor="P663" w:history="1">
        <w:r>
          <w:rPr>
            <w:color w:val="0000FF"/>
          </w:rPr>
          <w:t>подпунктами 4</w:t>
        </w:r>
      </w:hyperlink>
      <w:r>
        <w:t xml:space="preserve">, </w:t>
      </w:r>
      <w:hyperlink w:anchor="P666" w:history="1">
        <w:r>
          <w:rPr>
            <w:color w:val="0000FF"/>
          </w:rPr>
          <w:t>6</w:t>
        </w:r>
      </w:hyperlink>
      <w:r>
        <w:t xml:space="preserve"> - </w:t>
      </w:r>
      <w:hyperlink w:anchor="P670" w:history="1">
        <w:r>
          <w:rPr>
            <w:color w:val="0000FF"/>
          </w:rPr>
          <w:t>8</w:t>
        </w:r>
      </w:hyperlink>
      <w:r>
        <w:t xml:space="preserve">, и </w:t>
      </w:r>
      <w:hyperlink w:anchor="P675" w:history="1">
        <w:r>
          <w:rPr>
            <w:color w:val="0000FF"/>
          </w:rPr>
          <w:t>11</w:t>
        </w:r>
      </w:hyperlink>
      <w:r>
        <w:t xml:space="preserve"> - </w:t>
      </w:r>
      <w:hyperlink w:anchor="P679" w:history="1">
        <w:r>
          <w:rPr>
            <w:color w:val="0000FF"/>
          </w:rPr>
          <w:t>14 пункта 29</w:t>
        </w:r>
      </w:hyperlink>
      <w:r>
        <w:t xml:space="preserve"> настоящих Правил, выявленных, в том числе по результатам проверок, проведенных Министерством или уполномоченным органом государственного финансового контроля Ульяновской области, возврату в областной бюджет Ульяновской области подлежит только та часть гранта, которая использована получателем гранта с указанными нарушениями.</w:t>
      </w:r>
    </w:p>
    <w:p w:rsidR="00685531" w:rsidRDefault="00685531">
      <w:pPr>
        <w:pStyle w:val="ConsPlusNormal"/>
        <w:jc w:val="both"/>
      </w:pPr>
      <w:r>
        <w:t xml:space="preserve">(в ред. </w:t>
      </w:r>
      <w:hyperlink r:id="rId310"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r>
        <w:t xml:space="preserve">В случае использования гранта получателем гранта не в полном объеме в течение срока, установленного </w:t>
      </w:r>
      <w:hyperlink w:anchor="P666" w:history="1">
        <w:r>
          <w:rPr>
            <w:color w:val="0000FF"/>
          </w:rPr>
          <w:t>подпунктом 6 пункта 29</w:t>
        </w:r>
      </w:hyperlink>
      <w:r>
        <w:t xml:space="preserve"> настоящих Правил, в том числе в случае его продления, возврату в областной бюджет Ульяновской области подлежит остаток гранта в объеме неиспользованного гранта.</w:t>
      </w:r>
    </w:p>
    <w:p w:rsidR="00685531" w:rsidRDefault="00685531">
      <w:pPr>
        <w:pStyle w:val="ConsPlusNormal"/>
        <w:spacing w:before="280"/>
        <w:ind w:firstLine="540"/>
        <w:jc w:val="both"/>
      </w:pPr>
      <w:r>
        <w:t xml:space="preserve">В случае непредставления или несвоевременного представления получателем гранта отчетности, установленной </w:t>
      </w:r>
      <w:hyperlink w:anchor="P695" w:history="1">
        <w:r>
          <w:rPr>
            <w:color w:val="0000FF"/>
          </w:rPr>
          <w:t>пунктом 32</w:t>
        </w:r>
      </w:hyperlink>
      <w:r>
        <w:t xml:space="preserve"> настоящих Правил, дополнительной отчетности о достижении результатов предоставления гранта и (или) документов, подтверждающих использование гранта, установленных </w:t>
      </w:r>
      <w:hyperlink w:anchor="P679" w:history="1">
        <w:r>
          <w:rPr>
            <w:color w:val="0000FF"/>
          </w:rPr>
          <w:t>подпунктом 14 пункта 29</w:t>
        </w:r>
      </w:hyperlink>
      <w:r>
        <w:t xml:space="preserve"> настоящих Правил, грант подлежит возврату в областной бюджет Ульяновской области в полном объеме.</w:t>
      </w:r>
    </w:p>
    <w:p w:rsidR="00685531" w:rsidRDefault="00685531">
      <w:pPr>
        <w:pStyle w:val="ConsPlusNormal"/>
        <w:jc w:val="both"/>
      </w:pPr>
      <w:r>
        <w:t xml:space="preserve">(в ред. </w:t>
      </w:r>
      <w:hyperlink r:id="rId311" w:history="1">
        <w:r>
          <w:rPr>
            <w:color w:val="0000FF"/>
          </w:rPr>
          <w:t>постановления</w:t>
        </w:r>
      </w:hyperlink>
      <w:r>
        <w:t xml:space="preserve"> Правительства Ульяновской области от 28.05.2021 N 213-П)</w:t>
      </w:r>
    </w:p>
    <w:p w:rsidR="00685531" w:rsidRDefault="00685531">
      <w:pPr>
        <w:pStyle w:val="ConsPlusNormal"/>
        <w:spacing w:before="280"/>
        <w:ind w:firstLine="540"/>
        <w:jc w:val="both"/>
      </w:pPr>
      <w:r>
        <w:t xml:space="preserve">В случае если получателем гранта не в полном объеме представлены документы, подтверждающие использование гранта в соответствии с Планом затрат, указанных в </w:t>
      </w:r>
      <w:hyperlink w:anchor="P678" w:history="1">
        <w:r>
          <w:rPr>
            <w:color w:val="0000FF"/>
          </w:rPr>
          <w:t>подпункте 13 пункта 29</w:t>
        </w:r>
      </w:hyperlink>
      <w:r>
        <w:t xml:space="preserve"> настоящих Правил, представлены документы в подтверждение использования гранта, содержащие недостоверные сведения, возврату в областной бюджет Ульяновской области подлежит только та часть гранта, использование которой не подтверждено указанными документами в полном объеме, и (или) та часть гранта, использование которой подтверждено документами, содержащими недостоверные сведения.</w:t>
      </w:r>
    </w:p>
    <w:p w:rsidR="00685531" w:rsidRDefault="00685531">
      <w:pPr>
        <w:pStyle w:val="ConsPlusNormal"/>
        <w:spacing w:before="280"/>
        <w:ind w:firstLine="540"/>
        <w:jc w:val="both"/>
      </w:pPr>
      <w:r>
        <w:t xml:space="preserve">В случае непредставления или несвоевременного представления получателем гранта документов, подтверждающих использование гранта в соответствии с Планом затрат, а также отчета о достижении результатов предоставления гранта и (или) дополнительной отчетности грант подлежит </w:t>
      </w:r>
      <w:r>
        <w:lastRenderedPageBreak/>
        <w:t>возврату в областной бюджет Ульяновской области в полном объеме.</w:t>
      </w:r>
    </w:p>
    <w:p w:rsidR="00685531" w:rsidRDefault="00685531">
      <w:pPr>
        <w:pStyle w:val="ConsPlusNormal"/>
        <w:spacing w:before="280"/>
        <w:ind w:firstLine="540"/>
        <w:jc w:val="both"/>
      </w:pPr>
      <w:r>
        <w:t>В случае недостижения получателем гранта результатов предоставления гранта перечисленный ему грант подлежит возврату в областной бюджет Ульяновской области в объеме, рассчитанном по формуле:</w:t>
      </w:r>
    </w:p>
    <w:p w:rsidR="00685531" w:rsidRDefault="00685531">
      <w:pPr>
        <w:pStyle w:val="ConsPlusNormal"/>
        <w:jc w:val="both"/>
      </w:pPr>
    </w:p>
    <w:p w:rsidR="00685531" w:rsidRDefault="00685531">
      <w:pPr>
        <w:pStyle w:val="ConsPlusNormal"/>
        <w:ind w:firstLine="540"/>
        <w:jc w:val="both"/>
      </w:pPr>
      <w:r>
        <w:t>V</w:t>
      </w:r>
      <w:r>
        <w:rPr>
          <w:vertAlign w:val="subscript"/>
        </w:rPr>
        <w:t>возврата</w:t>
      </w:r>
      <w:r>
        <w:t xml:space="preserve"> = V</w:t>
      </w:r>
      <w:r>
        <w:rPr>
          <w:vertAlign w:val="subscript"/>
        </w:rPr>
        <w:t>гранта</w:t>
      </w:r>
      <w:r>
        <w:t xml:space="preserve"> X k x m / n, где:</w:t>
      </w:r>
    </w:p>
    <w:p w:rsidR="00685531" w:rsidRDefault="00685531">
      <w:pPr>
        <w:pStyle w:val="ConsPlusNormal"/>
        <w:jc w:val="both"/>
      </w:pPr>
    </w:p>
    <w:p w:rsidR="00685531" w:rsidRDefault="00685531">
      <w:pPr>
        <w:pStyle w:val="ConsPlusNormal"/>
        <w:ind w:firstLine="540"/>
        <w:jc w:val="both"/>
      </w:pPr>
      <w:r>
        <w:t>V</w:t>
      </w:r>
      <w:r>
        <w:rPr>
          <w:vertAlign w:val="subscript"/>
        </w:rPr>
        <w:t>возврата</w:t>
      </w:r>
      <w:r>
        <w:t xml:space="preserve"> = объем гранта, подлежащий возврату получателем гранта в областной бюджет Ульяновской области;</w:t>
      </w:r>
    </w:p>
    <w:p w:rsidR="00685531" w:rsidRDefault="00685531">
      <w:pPr>
        <w:pStyle w:val="ConsPlusNormal"/>
        <w:spacing w:before="280"/>
        <w:ind w:firstLine="540"/>
        <w:jc w:val="both"/>
      </w:pPr>
      <w:r>
        <w:t>V</w:t>
      </w:r>
      <w:r>
        <w:rPr>
          <w:vertAlign w:val="subscript"/>
        </w:rPr>
        <w:t>гранта</w:t>
      </w:r>
      <w:r>
        <w:t xml:space="preserve"> - размер гранта, предоставленного получателю гранта;</w:t>
      </w:r>
    </w:p>
    <w:p w:rsidR="00685531" w:rsidRDefault="00685531">
      <w:pPr>
        <w:pStyle w:val="ConsPlusNormal"/>
        <w:spacing w:before="280"/>
        <w:ind w:firstLine="540"/>
        <w:jc w:val="both"/>
      </w:pPr>
      <w:r>
        <w:t>k - значение коэффициента для определения суммы гранта, подлежащей возврату (далее - значение коэффициента возврата гранта);</w:t>
      </w:r>
    </w:p>
    <w:p w:rsidR="00685531" w:rsidRDefault="00685531">
      <w:pPr>
        <w:pStyle w:val="ConsPlusNormal"/>
        <w:spacing w:before="280"/>
        <w:ind w:firstLine="540"/>
        <w:jc w:val="both"/>
      </w:pPr>
      <w:r>
        <w:t>m - количество показателей, необходимых для достижения результатов предоставления гранта, по которым индекс, отражающий уровень недостижения плановых значений i-го показателя, необходимого для достижения результатов предоставления гранта, имеет положительное значение;</w:t>
      </w:r>
    </w:p>
    <w:p w:rsidR="00685531" w:rsidRDefault="00685531">
      <w:pPr>
        <w:pStyle w:val="ConsPlusNormal"/>
        <w:spacing w:before="280"/>
        <w:ind w:firstLine="540"/>
        <w:jc w:val="both"/>
      </w:pPr>
      <w:r>
        <w:t>n - общее количество показателей, необходимых для достижения результатов предоставления гранта.</w:t>
      </w:r>
    </w:p>
    <w:p w:rsidR="00685531" w:rsidRDefault="00685531">
      <w:pPr>
        <w:pStyle w:val="ConsPlusNormal"/>
        <w:spacing w:before="280"/>
        <w:ind w:firstLine="540"/>
        <w:jc w:val="both"/>
      </w:pPr>
      <w:r>
        <w:t>35. Значение коэффициента возврата гранта рассчитывается по формуле:</w:t>
      </w:r>
    </w:p>
    <w:p w:rsidR="00685531" w:rsidRDefault="00685531">
      <w:pPr>
        <w:pStyle w:val="ConsPlusNormal"/>
        <w:jc w:val="both"/>
      </w:pPr>
    </w:p>
    <w:p w:rsidR="00685531" w:rsidRDefault="00685531">
      <w:pPr>
        <w:pStyle w:val="ConsPlusNormal"/>
        <w:ind w:firstLine="540"/>
        <w:jc w:val="both"/>
      </w:pPr>
      <w:r w:rsidRPr="007D0A28">
        <w:rPr>
          <w:position w:val="-11"/>
        </w:rPr>
        <w:pict>
          <v:shape id="_x0000_i1025" style="width:103.8pt;height:25.1pt" coordsize="" o:spt="100" adj="0,,0" path="" filled="f" stroked="f">
            <v:stroke joinstyle="miter"/>
            <v:imagedata r:id="rId312" o:title="base_23628_58755_32768"/>
            <v:formulas/>
            <v:path o:connecttype="segments"/>
          </v:shape>
        </w:pict>
      </w:r>
    </w:p>
    <w:p w:rsidR="00685531" w:rsidRDefault="00685531">
      <w:pPr>
        <w:pStyle w:val="ConsPlusNormal"/>
        <w:jc w:val="both"/>
      </w:pPr>
    </w:p>
    <w:p w:rsidR="00685531" w:rsidRDefault="00685531">
      <w:pPr>
        <w:pStyle w:val="ConsPlusNormal"/>
        <w:ind w:firstLine="540"/>
        <w:jc w:val="both"/>
      </w:pPr>
      <w:r>
        <w:t>D</w:t>
      </w:r>
      <w:r>
        <w:rPr>
          <w:vertAlign w:val="subscript"/>
        </w:rPr>
        <w:t>i</w:t>
      </w:r>
      <w:r>
        <w:t xml:space="preserve"> - индекс, отражающий уровень недостижения плановых значений i-го показателя, необходимого для достижения результатов предоставления гранта.</w:t>
      </w:r>
    </w:p>
    <w:p w:rsidR="00685531" w:rsidRDefault="00685531">
      <w:pPr>
        <w:pStyle w:val="ConsPlusNormal"/>
        <w:spacing w:before="280"/>
        <w:ind w:firstLine="540"/>
        <w:jc w:val="both"/>
      </w:pPr>
      <w:r>
        <w:t>При расчете значения коэффициента возврата гранта используются только положительные значения индекса, отражающего уровень недостижения плановых значений i-го показателя, необходимого для достижения результатов предоставления гранта.</w:t>
      </w:r>
    </w:p>
    <w:p w:rsidR="00685531" w:rsidRDefault="00685531">
      <w:pPr>
        <w:pStyle w:val="ConsPlusNormal"/>
        <w:spacing w:before="280"/>
        <w:ind w:firstLine="540"/>
        <w:jc w:val="both"/>
      </w:pPr>
      <w:r>
        <w:t>36. Индекс, отражающий уровень недостижения плановых значений i-го показателя, необходимого для достижения результатов предоставления гранта, рассчитывается по формуле:</w:t>
      </w:r>
    </w:p>
    <w:p w:rsidR="00685531" w:rsidRDefault="00685531">
      <w:pPr>
        <w:pStyle w:val="ConsPlusNormal"/>
        <w:jc w:val="both"/>
      </w:pPr>
    </w:p>
    <w:p w:rsidR="00685531" w:rsidRDefault="00685531">
      <w:pPr>
        <w:pStyle w:val="ConsPlusNormal"/>
        <w:ind w:firstLine="540"/>
        <w:jc w:val="both"/>
      </w:pPr>
      <w:r>
        <w:t>D</w:t>
      </w:r>
      <w:r>
        <w:rPr>
          <w:vertAlign w:val="subscript"/>
        </w:rPr>
        <w:t>i</w:t>
      </w:r>
      <w:r>
        <w:t xml:space="preserve"> = 1 - T</w:t>
      </w:r>
      <w:r>
        <w:rPr>
          <w:vertAlign w:val="subscript"/>
        </w:rPr>
        <w:t>i</w:t>
      </w:r>
      <w:r>
        <w:t xml:space="preserve"> / S</w:t>
      </w:r>
      <w:r>
        <w:rPr>
          <w:vertAlign w:val="subscript"/>
        </w:rPr>
        <w:t>i</w:t>
      </w:r>
      <w:r>
        <w:t>, где:</w:t>
      </w:r>
    </w:p>
    <w:p w:rsidR="00685531" w:rsidRDefault="00685531">
      <w:pPr>
        <w:pStyle w:val="ConsPlusNormal"/>
        <w:jc w:val="both"/>
      </w:pPr>
    </w:p>
    <w:p w:rsidR="00685531" w:rsidRDefault="00685531">
      <w:pPr>
        <w:pStyle w:val="ConsPlusNormal"/>
        <w:ind w:firstLine="540"/>
        <w:jc w:val="both"/>
      </w:pPr>
      <w:r>
        <w:t xml:space="preserve">Tj - фактически достигнутое значение i-го показателя, необходимого для </w:t>
      </w:r>
      <w:r>
        <w:lastRenderedPageBreak/>
        <w:t>достижения результатов предоставления гранта, на отчетную дату;</w:t>
      </w:r>
    </w:p>
    <w:p w:rsidR="00685531" w:rsidRDefault="00685531">
      <w:pPr>
        <w:pStyle w:val="ConsPlusNormal"/>
        <w:spacing w:before="280"/>
        <w:ind w:firstLine="540"/>
        <w:jc w:val="both"/>
      </w:pPr>
      <w:r>
        <w:t>Sj - плановое значение i-го показателя, необходимого для достижения результатов предоставления гранта, установленное соглашением о предоставлении гранта.</w:t>
      </w:r>
    </w:p>
    <w:p w:rsidR="00685531" w:rsidRDefault="00685531">
      <w:pPr>
        <w:pStyle w:val="ConsPlusNormal"/>
        <w:spacing w:before="280"/>
        <w:ind w:firstLine="540"/>
        <w:jc w:val="both"/>
      </w:pPr>
      <w:r>
        <w:t xml:space="preserve">37. Министерство обеспечивает возврат гранта (остатков гранта) в областной бюджет Ульяновской области путем направления получателю гранта в срок, не превышающий 30 календарных дней со дня установления хотя бы одного из указанных в </w:t>
      </w:r>
      <w:hyperlink w:anchor="P704" w:history="1">
        <w:r>
          <w:rPr>
            <w:color w:val="0000FF"/>
          </w:rPr>
          <w:t>пункте 34</w:t>
        </w:r>
      </w:hyperlink>
      <w:r>
        <w:t xml:space="preserve"> настоящих Правил обстоятельств, являющихся основаниями для возврата гранта (остатков гранта), требования о возврате гранта (остатков гранта) в течение 30 календарных дней со дня получения указанного требования.</w:t>
      </w:r>
    </w:p>
    <w:p w:rsidR="00685531" w:rsidRDefault="00685531">
      <w:pPr>
        <w:pStyle w:val="ConsPlusNormal"/>
        <w:spacing w:before="280"/>
        <w:ind w:firstLine="540"/>
        <w:jc w:val="both"/>
      </w:pPr>
      <w:r>
        <w:t>38. Возврат гранта не осуществляется в случае недостижения получателем гранта результатов предоставления гранта, вследствие наступления обстоятельств непреодолимой силы. Под обстоятельствами непреодолимой силы для целей настоящих Правил понимаются почвенная засуха, заморозки, наводнение, пожар, чрезвычайные ситуации, вызванные особо опасными инфекционными болезнями сельскохозяйственных животных, чрезвычайные ситуации, вызванные болезнями и вредителями сельскохозяйственных растений, чрезвычайные ситуации техногенного характера, препятствующие достижению получателем гранта результатов предоставления гранта и которые возникли после получения гранта получателем гранта и повлияли на достижение получателем гранта результатов предоставления гранта.</w:t>
      </w:r>
    </w:p>
    <w:p w:rsidR="00685531" w:rsidRDefault="00685531">
      <w:pPr>
        <w:pStyle w:val="ConsPlusNormal"/>
        <w:spacing w:before="280"/>
        <w:ind w:firstLine="540"/>
        <w:jc w:val="both"/>
      </w:pPr>
      <w:r>
        <w:t>В случае наступления обстоятельств непреодолимой силы получатель гранта представляет в Министерство вместе с отчетом о достижении результатов предоставления гранта документ, выданный уполномоченным органом, подтверждающим наличие и продолжительность действия обстоятельств непреодолимой силы.</w:t>
      </w:r>
    </w:p>
    <w:p w:rsidR="00685531" w:rsidRDefault="00685531">
      <w:pPr>
        <w:pStyle w:val="ConsPlusNormal"/>
        <w:spacing w:before="280"/>
        <w:ind w:firstLine="540"/>
        <w:jc w:val="both"/>
      </w:pPr>
      <w:r>
        <w:t>39. Возврат гранта (остатков гранта) осуществляется получателем гранта в следующем порядке:</w:t>
      </w:r>
    </w:p>
    <w:p w:rsidR="00685531" w:rsidRDefault="00685531">
      <w:pPr>
        <w:pStyle w:val="ConsPlusNormal"/>
        <w:spacing w:before="280"/>
        <w:ind w:firstLine="540"/>
        <w:jc w:val="both"/>
      </w:pPr>
      <w:r>
        <w:t>1) возврат гранта (остатков гранта) в период до 25 декабря отчетного финансового года включительно осуществляется на лицевой счет Министерства, с которого был перечислен грант;</w:t>
      </w:r>
    </w:p>
    <w:p w:rsidR="00685531" w:rsidRDefault="00685531">
      <w:pPr>
        <w:pStyle w:val="ConsPlusNormal"/>
        <w:spacing w:before="280"/>
        <w:ind w:firstLine="540"/>
        <w:jc w:val="both"/>
      </w:pPr>
      <w:r>
        <w:t>2) возврат гранта (остатков гранта) в период после 25 декабря отчетного финансового года осуществляется на лицевой счет Министерства, реквизиты которого сообщаются Министерством получателю гранта в течение 5 рабочих дней со дня подачи получателем гранта заявления о возврате гранта (остатка гранта) по форме, утвержденной правовым актом Министерства, или указываются в требовании о возврате гранта (остатка гранта).</w:t>
      </w:r>
    </w:p>
    <w:p w:rsidR="00685531" w:rsidRDefault="00685531">
      <w:pPr>
        <w:pStyle w:val="ConsPlusNormal"/>
        <w:spacing w:before="280"/>
        <w:ind w:firstLine="540"/>
        <w:jc w:val="both"/>
      </w:pPr>
      <w:r>
        <w:lastRenderedPageBreak/>
        <w:t>40. В случае отказа или уклонения получателя гранта от добровольного возврата гранта (остатков гранта) в областной бюджет Ульяновской области Министерство принимает предусмотренные законодательством Российской Федерации меры по его принудительному взысканию.</w:t>
      </w:r>
    </w:p>
    <w:p w:rsidR="00685531" w:rsidRDefault="00685531">
      <w:pPr>
        <w:pStyle w:val="ConsPlusNormal"/>
        <w:spacing w:before="280"/>
        <w:ind w:firstLine="540"/>
        <w:jc w:val="both"/>
      </w:pPr>
      <w:r>
        <w:t xml:space="preserve">41. Возвращенные гранты (остатки грантов) подлежат предоставлению в текущем финансовом году участникам конкурсного отбора, не ставшим победителями конкурсного отбора в связи с присвоением порядкового номера, значение которого больше значения результата использования субсидии, в соответствии с очередностью, определяемой порядковым номером в сводной оценочной ведомости. В случае отсутствия таких участников конкурсного отбора объявляется дополнительный конкурсный отбор либо гранты (остатки грантов) подлежат распределению на предоставление субсидий в целях возмещения части затрат, предусмотренных </w:t>
      </w:r>
      <w:hyperlink r:id="rId313" w:history="1">
        <w:r>
          <w:rPr>
            <w:color w:val="0000FF"/>
          </w:rPr>
          <w:t>Правилами</w:t>
        </w:r>
      </w:hyperlink>
      <w:r>
        <w:t xml:space="preserve"> предоставления субсидий, утвержденными постановлением Правительства Ульяновской области от 23.12.2019 N 746-П, или возврату Министерством в доход областного бюджета Ульяновской области в установленном законодательством порядке.</w:t>
      </w:r>
    </w:p>
    <w:p w:rsidR="00685531" w:rsidRDefault="00685531">
      <w:pPr>
        <w:pStyle w:val="ConsPlusNormal"/>
        <w:jc w:val="both"/>
      </w:pPr>
      <w:r>
        <w:t xml:space="preserve">(в ред. </w:t>
      </w:r>
      <w:hyperlink r:id="rId314" w:history="1">
        <w:r>
          <w:rPr>
            <w:color w:val="0000FF"/>
          </w:rPr>
          <w:t>постановления</w:t>
        </w:r>
      </w:hyperlink>
      <w:r>
        <w:t xml:space="preserve"> Правительства Ульяновской области от 28.05.2021 N 213-П)</w:t>
      </w:r>
    </w:p>
    <w:p w:rsidR="00685531" w:rsidRDefault="00685531">
      <w:pPr>
        <w:pStyle w:val="ConsPlusNormal"/>
        <w:jc w:val="both"/>
      </w:pPr>
    </w:p>
    <w:p w:rsidR="00685531" w:rsidRDefault="00685531">
      <w:pPr>
        <w:pStyle w:val="ConsPlusNormal"/>
        <w:jc w:val="both"/>
      </w:pPr>
    </w:p>
    <w:p w:rsidR="00685531" w:rsidRDefault="00685531">
      <w:pPr>
        <w:pStyle w:val="ConsPlusNormal"/>
        <w:jc w:val="both"/>
      </w:pPr>
    </w:p>
    <w:p w:rsidR="00685531" w:rsidRDefault="00685531">
      <w:pPr>
        <w:pStyle w:val="ConsPlusNormal"/>
        <w:jc w:val="both"/>
      </w:pPr>
    </w:p>
    <w:p w:rsidR="00685531" w:rsidRDefault="00685531">
      <w:pPr>
        <w:pStyle w:val="ConsPlusNormal"/>
        <w:jc w:val="both"/>
      </w:pPr>
    </w:p>
    <w:p w:rsidR="00685531" w:rsidRDefault="00685531">
      <w:pPr>
        <w:pStyle w:val="ConsPlusNormal"/>
        <w:jc w:val="right"/>
        <w:outlineLvl w:val="1"/>
      </w:pPr>
      <w:r>
        <w:t>Приложение</w:t>
      </w:r>
    </w:p>
    <w:p w:rsidR="00685531" w:rsidRDefault="00685531">
      <w:pPr>
        <w:pStyle w:val="ConsPlusNormal"/>
        <w:jc w:val="right"/>
      </w:pPr>
      <w:r>
        <w:t>к Правилам</w:t>
      </w:r>
    </w:p>
    <w:p w:rsidR="00685531" w:rsidRDefault="00685531">
      <w:pPr>
        <w:pStyle w:val="ConsPlusNormal"/>
        <w:jc w:val="both"/>
      </w:pPr>
    </w:p>
    <w:p w:rsidR="00685531" w:rsidRDefault="00685531">
      <w:pPr>
        <w:pStyle w:val="ConsPlusNormal"/>
        <w:jc w:val="center"/>
      </w:pPr>
      <w:r>
        <w:t>ОТЧЕТ</w:t>
      </w:r>
    </w:p>
    <w:p w:rsidR="00685531" w:rsidRDefault="00685531">
      <w:pPr>
        <w:pStyle w:val="ConsPlusNormal"/>
        <w:jc w:val="center"/>
      </w:pPr>
      <w:r>
        <w:t>о достижении результатов предоставления гранта</w:t>
      </w:r>
    </w:p>
    <w:p w:rsidR="00685531" w:rsidRDefault="00685531">
      <w:pPr>
        <w:pStyle w:val="ConsPlusNormal"/>
        <w:jc w:val="both"/>
      </w:pPr>
    </w:p>
    <w:p w:rsidR="00685531" w:rsidRDefault="00685531">
      <w:pPr>
        <w:pStyle w:val="ConsPlusNormal"/>
        <w:ind w:firstLine="540"/>
        <w:jc w:val="both"/>
      </w:pPr>
      <w:r>
        <w:t xml:space="preserve">Утратил силу. - </w:t>
      </w:r>
      <w:hyperlink r:id="rId315" w:history="1">
        <w:r>
          <w:rPr>
            <w:color w:val="0000FF"/>
          </w:rPr>
          <w:t>Постановление</w:t>
        </w:r>
      </w:hyperlink>
      <w:r>
        <w:t xml:space="preserve"> Правительства Ульяновской области от 28.05.2021 N 213-П.</w:t>
      </w:r>
    </w:p>
    <w:p w:rsidR="00685531" w:rsidRDefault="00685531">
      <w:pPr>
        <w:pStyle w:val="ConsPlusNormal"/>
        <w:jc w:val="both"/>
      </w:pPr>
    </w:p>
    <w:p w:rsidR="00685531" w:rsidRDefault="00685531">
      <w:pPr>
        <w:pStyle w:val="ConsPlusNormal"/>
        <w:jc w:val="both"/>
      </w:pPr>
    </w:p>
    <w:p w:rsidR="00685531" w:rsidRDefault="00685531">
      <w:pPr>
        <w:pStyle w:val="ConsPlusNormal"/>
        <w:pBdr>
          <w:top w:val="single" w:sz="6" w:space="0" w:color="auto"/>
        </w:pBdr>
        <w:spacing w:before="100" w:after="100"/>
        <w:jc w:val="both"/>
        <w:rPr>
          <w:sz w:val="2"/>
          <w:szCs w:val="2"/>
        </w:rPr>
      </w:pPr>
    </w:p>
    <w:p w:rsidR="00A66CF3" w:rsidRDefault="00A66CF3"/>
    <w:sectPr w:rsidR="00A66CF3" w:rsidSect="002A54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T Sans">
    <w:altName w:val="Arial"/>
    <w:charset w:val="01"/>
    <w:family w:val="swiss"/>
    <w:pitch w:val="default"/>
    <w:sig w:usb0="00000000" w:usb1="00000000" w:usb2="00000000" w:usb3="00000000" w:csb0="00000000" w:csb1="00000000"/>
  </w:font>
  <w:font w:name="Noto Sans Devanagari">
    <w:altName w:val="Times New Roman"/>
    <w:charset w:val="01"/>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685531"/>
    <w:rsid w:val="000804B9"/>
    <w:rsid w:val="00271157"/>
    <w:rsid w:val="003F732C"/>
    <w:rsid w:val="003F7BF5"/>
    <w:rsid w:val="004D1CDF"/>
    <w:rsid w:val="005105AA"/>
    <w:rsid w:val="00566002"/>
    <w:rsid w:val="005662A5"/>
    <w:rsid w:val="00685531"/>
    <w:rsid w:val="007804F3"/>
    <w:rsid w:val="00A31557"/>
    <w:rsid w:val="00A66CF3"/>
    <w:rsid w:val="00B03914"/>
    <w:rsid w:val="00B13EAE"/>
    <w:rsid w:val="00B35E20"/>
    <w:rsid w:val="00DD57AC"/>
    <w:rsid w:val="00DE3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imes New Roman" w:hAnsi="PT Astra Serif" w:cs="Times New Roman"/>
        <w:sz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32C"/>
    <w:pPr>
      <w:suppressAutoHyphens/>
    </w:pPr>
    <w:rPr>
      <w:lang w:eastAsia="zh-CN"/>
    </w:rPr>
  </w:style>
  <w:style w:type="paragraph" w:styleId="1">
    <w:name w:val="heading 1"/>
    <w:basedOn w:val="a"/>
    <w:next w:val="a"/>
    <w:link w:val="10"/>
    <w:uiPriority w:val="9"/>
    <w:qFormat/>
    <w:rsid w:val="00B13EA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3F732C"/>
    <w:pPr>
      <w:spacing w:before="280" w:after="280"/>
      <w:outlineLvl w:val="1"/>
    </w:pPr>
    <w:rPr>
      <w:b/>
      <w:bCs/>
      <w:sz w:val="36"/>
      <w:szCs w:val="36"/>
    </w:rPr>
  </w:style>
  <w:style w:type="paragraph" w:styleId="3">
    <w:name w:val="heading 3"/>
    <w:basedOn w:val="a"/>
    <w:next w:val="a"/>
    <w:link w:val="30"/>
    <w:uiPriority w:val="9"/>
    <w:semiHidden/>
    <w:unhideWhenUsed/>
    <w:qFormat/>
    <w:rsid w:val="00B13EAE"/>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uiPriority w:val="9"/>
    <w:semiHidden/>
    <w:unhideWhenUsed/>
    <w:qFormat/>
    <w:rsid w:val="00B13EAE"/>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3EAE"/>
    <w:rPr>
      <w:rFonts w:asciiTheme="majorHAnsi" w:eastAsiaTheme="majorEastAsia" w:hAnsiTheme="majorHAnsi" w:cstheme="majorBidi"/>
      <w:b/>
      <w:bCs/>
      <w:kern w:val="32"/>
      <w:sz w:val="32"/>
      <w:szCs w:val="32"/>
      <w:lang w:eastAsia="zh-CN"/>
    </w:rPr>
  </w:style>
  <w:style w:type="character" w:customStyle="1" w:styleId="20">
    <w:name w:val="Заголовок 2 Знак"/>
    <w:basedOn w:val="a0"/>
    <w:link w:val="2"/>
    <w:rsid w:val="00B13EAE"/>
    <w:rPr>
      <w:b/>
      <w:bCs/>
      <w:sz w:val="36"/>
      <w:szCs w:val="36"/>
      <w:lang w:eastAsia="zh-CN"/>
    </w:rPr>
  </w:style>
  <w:style w:type="character" w:customStyle="1" w:styleId="30">
    <w:name w:val="Заголовок 3 Знак"/>
    <w:basedOn w:val="a0"/>
    <w:link w:val="3"/>
    <w:uiPriority w:val="9"/>
    <w:semiHidden/>
    <w:rsid w:val="00B13EAE"/>
    <w:rPr>
      <w:rFonts w:asciiTheme="majorHAnsi" w:eastAsiaTheme="majorEastAsia" w:hAnsiTheme="majorHAnsi" w:cstheme="majorBidi"/>
      <w:b/>
      <w:bCs/>
      <w:sz w:val="26"/>
      <w:szCs w:val="26"/>
      <w:lang w:eastAsia="zh-CN"/>
    </w:rPr>
  </w:style>
  <w:style w:type="character" w:customStyle="1" w:styleId="50">
    <w:name w:val="Заголовок 5 Знак"/>
    <w:basedOn w:val="a0"/>
    <w:link w:val="5"/>
    <w:uiPriority w:val="9"/>
    <w:semiHidden/>
    <w:rsid w:val="00B13EAE"/>
    <w:rPr>
      <w:rFonts w:asciiTheme="minorHAnsi" w:eastAsiaTheme="minorEastAsia" w:hAnsiTheme="minorHAnsi" w:cstheme="minorBidi"/>
      <w:b/>
      <w:bCs/>
      <w:i/>
      <w:iCs/>
      <w:sz w:val="26"/>
      <w:szCs w:val="26"/>
      <w:lang w:eastAsia="zh-CN"/>
    </w:rPr>
  </w:style>
  <w:style w:type="paragraph" w:styleId="a3">
    <w:name w:val="caption"/>
    <w:basedOn w:val="a"/>
    <w:qFormat/>
    <w:rsid w:val="003F732C"/>
    <w:pPr>
      <w:suppressLineNumbers/>
      <w:spacing w:before="120" w:after="120"/>
    </w:pPr>
    <w:rPr>
      <w:rFonts w:ascii="PT Sans" w:hAnsi="PT Sans" w:cs="Noto Sans Devanagari"/>
      <w:i/>
      <w:iCs/>
      <w:sz w:val="24"/>
      <w:szCs w:val="24"/>
    </w:rPr>
  </w:style>
  <w:style w:type="character" w:styleId="a4">
    <w:name w:val="Strong"/>
    <w:basedOn w:val="a0"/>
    <w:uiPriority w:val="22"/>
    <w:qFormat/>
    <w:rsid w:val="003F732C"/>
    <w:rPr>
      <w:b/>
      <w:bCs/>
    </w:rPr>
  </w:style>
  <w:style w:type="paragraph" w:styleId="a5">
    <w:name w:val="Body Text"/>
    <w:basedOn w:val="a"/>
    <w:link w:val="a6"/>
    <w:uiPriority w:val="99"/>
    <w:semiHidden/>
    <w:unhideWhenUsed/>
    <w:rsid w:val="003F732C"/>
    <w:pPr>
      <w:spacing w:after="120"/>
    </w:pPr>
  </w:style>
  <w:style w:type="character" w:customStyle="1" w:styleId="a6">
    <w:name w:val="Основной текст Знак"/>
    <w:basedOn w:val="a0"/>
    <w:link w:val="a5"/>
    <w:uiPriority w:val="99"/>
    <w:semiHidden/>
    <w:rsid w:val="003F732C"/>
    <w:rPr>
      <w:lang w:eastAsia="zh-CN"/>
    </w:rPr>
  </w:style>
  <w:style w:type="paragraph" w:styleId="a7">
    <w:name w:val="List Paragraph"/>
    <w:basedOn w:val="a"/>
    <w:qFormat/>
    <w:rsid w:val="003F732C"/>
    <w:pPr>
      <w:spacing w:after="200" w:line="276" w:lineRule="auto"/>
      <w:ind w:left="720"/>
      <w:contextualSpacing/>
    </w:pPr>
    <w:rPr>
      <w:rFonts w:ascii="Calibri" w:eastAsia="Calibri" w:hAnsi="Calibri" w:cs="Calibri"/>
      <w:sz w:val="22"/>
      <w:szCs w:val="22"/>
    </w:rPr>
  </w:style>
  <w:style w:type="paragraph" w:customStyle="1" w:styleId="ConsPlusNormal">
    <w:name w:val="ConsPlusNormal"/>
    <w:rsid w:val="00685531"/>
    <w:pPr>
      <w:widowControl w:val="0"/>
      <w:autoSpaceDE w:val="0"/>
      <w:autoSpaceDN w:val="0"/>
    </w:pPr>
    <w:rPr>
      <w:rFonts w:cs="PT Astra Serif"/>
    </w:rPr>
  </w:style>
  <w:style w:type="paragraph" w:customStyle="1" w:styleId="ConsPlusNonformat">
    <w:name w:val="ConsPlusNonformat"/>
    <w:rsid w:val="00685531"/>
    <w:pPr>
      <w:widowControl w:val="0"/>
      <w:autoSpaceDE w:val="0"/>
      <w:autoSpaceDN w:val="0"/>
    </w:pPr>
    <w:rPr>
      <w:rFonts w:ascii="Courier New" w:hAnsi="Courier New" w:cs="Courier New"/>
      <w:sz w:val="20"/>
    </w:rPr>
  </w:style>
  <w:style w:type="paragraph" w:customStyle="1" w:styleId="ConsPlusTitle">
    <w:name w:val="ConsPlusTitle"/>
    <w:rsid w:val="00685531"/>
    <w:pPr>
      <w:widowControl w:val="0"/>
      <w:autoSpaceDE w:val="0"/>
      <w:autoSpaceDN w:val="0"/>
    </w:pPr>
    <w:rPr>
      <w:rFonts w:cs="PT Astra Serif"/>
      <w:b/>
    </w:rPr>
  </w:style>
  <w:style w:type="paragraph" w:customStyle="1" w:styleId="ConsPlusCell">
    <w:name w:val="ConsPlusCell"/>
    <w:rsid w:val="00685531"/>
    <w:pPr>
      <w:widowControl w:val="0"/>
      <w:autoSpaceDE w:val="0"/>
      <w:autoSpaceDN w:val="0"/>
    </w:pPr>
    <w:rPr>
      <w:rFonts w:ascii="Courier New" w:hAnsi="Courier New" w:cs="Courier New"/>
      <w:sz w:val="20"/>
    </w:rPr>
  </w:style>
  <w:style w:type="paragraph" w:customStyle="1" w:styleId="ConsPlusDocList">
    <w:name w:val="ConsPlusDocList"/>
    <w:rsid w:val="00685531"/>
    <w:pPr>
      <w:widowControl w:val="0"/>
      <w:autoSpaceDE w:val="0"/>
      <w:autoSpaceDN w:val="0"/>
    </w:pPr>
    <w:rPr>
      <w:rFonts w:cs="PT Astra Serif"/>
    </w:rPr>
  </w:style>
  <w:style w:type="paragraph" w:customStyle="1" w:styleId="ConsPlusTitlePage">
    <w:name w:val="ConsPlusTitlePage"/>
    <w:rsid w:val="00685531"/>
    <w:pPr>
      <w:widowControl w:val="0"/>
      <w:autoSpaceDE w:val="0"/>
      <w:autoSpaceDN w:val="0"/>
    </w:pPr>
    <w:rPr>
      <w:rFonts w:ascii="Tahoma" w:hAnsi="Tahoma" w:cs="Tahoma"/>
      <w:sz w:val="20"/>
    </w:rPr>
  </w:style>
  <w:style w:type="paragraph" w:customStyle="1" w:styleId="ConsPlusJurTerm">
    <w:name w:val="ConsPlusJurTerm"/>
    <w:rsid w:val="00685531"/>
    <w:pPr>
      <w:widowControl w:val="0"/>
      <w:autoSpaceDE w:val="0"/>
      <w:autoSpaceDN w:val="0"/>
    </w:pPr>
    <w:rPr>
      <w:rFonts w:ascii="Tahoma" w:hAnsi="Tahoma" w:cs="Tahoma"/>
      <w:sz w:val="26"/>
    </w:rPr>
  </w:style>
  <w:style w:type="paragraph" w:customStyle="1" w:styleId="ConsPlusTextList">
    <w:name w:val="ConsPlusTextList"/>
    <w:rsid w:val="00685531"/>
    <w:pPr>
      <w:widowControl w:val="0"/>
      <w:autoSpaceDE w:val="0"/>
      <w:autoSpaceDN w:val="0"/>
    </w:pPr>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227647898702487CC94C8978848A50A636C8BD4D378C1CE9455E81E0AE3BB60D6A6A453C7609700C089CD59CC74811F9162098E02BEDB91E9F8DI1WAE" TargetMode="External"/><Relationship Id="rId299" Type="http://schemas.openxmlformats.org/officeDocument/2006/relationships/hyperlink" Target="consultantplus://offline/ref=2C227647898702487CC952846EE8D45AA33597B840368543B71A05DCB7A731E14A2533077D7300760E03C88DD3C61455AD05209EE029EAA5I1WDE" TargetMode="External"/><Relationship Id="rId303" Type="http://schemas.openxmlformats.org/officeDocument/2006/relationships/hyperlink" Target="consultantplus://offline/ref=2C227647898702487CC94C8978848A50A636C8BD4C378814EB455E81E0AE3BB60D6A6A453C7609700C0999DE9CC74811F9162098E02BEDB91E9F8DI1WAE" TargetMode="External"/><Relationship Id="rId21" Type="http://schemas.openxmlformats.org/officeDocument/2006/relationships/hyperlink" Target="consultantplus://offline/ref=2C227647898702487CC94C8978848A50A636C8BD4D3C8C15ED455E81E0AE3BB60D6A6A453C7609700C089CD99CC74811F9162098E02BEDB91E9F8DI1WAE" TargetMode="External"/><Relationship Id="rId42" Type="http://schemas.openxmlformats.org/officeDocument/2006/relationships/hyperlink" Target="consultantplus://offline/ref=2C227647898702487CC94C8978848A50A636C8BD4C38881DEB455E81E0AE3BB60D6A6A453C7609700C089CDB9CC74811F9162098E02BEDB91E9F8DI1WAE" TargetMode="External"/><Relationship Id="rId63" Type="http://schemas.openxmlformats.org/officeDocument/2006/relationships/hyperlink" Target="consultantplus://offline/ref=2C227647898702487CC94C8978848A50A636C8BD4C3C8A14EF455E81E0AE3BB60D6A6A453C7609700C0B9ED59CC74811F9162098E02BEDB91E9F8DI1WAE" TargetMode="External"/><Relationship Id="rId84" Type="http://schemas.openxmlformats.org/officeDocument/2006/relationships/hyperlink" Target="consultantplus://offline/ref=2C227647898702487CC952846EE8D45AA1399EB649368543B71A05DCB7A731E158256B0B787A16700B169EDC95I9W2E" TargetMode="External"/><Relationship Id="rId138" Type="http://schemas.openxmlformats.org/officeDocument/2006/relationships/hyperlink" Target="consultantplus://offline/ref=2C227647898702487CC94C8978848A50A636C8BD4D3D8B1DEB455E81E0AE3BB60D6A6A453C7609700C089DDA9CC74811F9162098E02BEDB91E9F8DI1WAE" TargetMode="External"/><Relationship Id="rId159" Type="http://schemas.openxmlformats.org/officeDocument/2006/relationships/hyperlink" Target="consultantplus://offline/ref=2C227647898702487CC94C8978848A50A636C8BD4C388B15EB455E81E0AE3BB60D6A6A453C7609700C089ED89CC74811F9162098E02BEDB91E9F8DI1WAE" TargetMode="External"/><Relationship Id="rId170" Type="http://schemas.openxmlformats.org/officeDocument/2006/relationships/hyperlink" Target="consultantplus://offline/ref=2C227647898702487CC94C8978848A50A636C8BD4C378910EB455E81E0AE3BB60D6A6A453C7609700C0A9ED99CC74811F9162098E02BEDB91E9F8DI1WAE" TargetMode="External"/><Relationship Id="rId191" Type="http://schemas.openxmlformats.org/officeDocument/2006/relationships/hyperlink" Target="consultantplus://offline/ref=2C227647898702487CC94C8978848A50A636C8BD4D3D8B17E9455E81E0AE3BB60D6A6A453C7609700C0D9FDB9CC74811F9162098E02BEDB91E9F8DI1WAE" TargetMode="External"/><Relationship Id="rId205" Type="http://schemas.openxmlformats.org/officeDocument/2006/relationships/hyperlink" Target="consultantplus://offline/ref=2C227647898702487CC94C8978848A50A636C8BD4C378910EB455E81E0AE3BB60D6A6A453C7609700C0A98DA9CC74811F9162098E02BEDB91E9F8DI1WAE" TargetMode="External"/><Relationship Id="rId226" Type="http://schemas.openxmlformats.org/officeDocument/2006/relationships/hyperlink" Target="consultantplus://offline/ref=2C227647898702487CC94C8978848A50A636C8BD4D378A14EC455E81E0AE3BB60D6A6A453C7609700C0B9ADC9CC74811F9162098E02BEDB91E9F8DI1WAE" TargetMode="External"/><Relationship Id="rId247" Type="http://schemas.openxmlformats.org/officeDocument/2006/relationships/hyperlink" Target="consultantplus://offline/ref=2C227647898702487CC94C8978848A50A636C8BD4C378814EB455E81E0AE3BB60D6A6A453C7609700C0898D99CC74811F9162098E02BEDB91E9F8DI1WAE" TargetMode="External"/><Relationship Id="rId107" Type="http://schemas.openxmlformats.org/officeDocument/2006/relationships/hyperlink" Target="consultantplus://offline/ref=2C227647898702487CC94C8978848A50A636C8BD4C378910EB455E81E0AE3BB60D6A6A453C7609700C0A9CDF9CC74811F9162098E02BEDB91E9F8DI1WAE" TargetMode="External"/><Relationship Id="rId268" Type="http://schemas.openxmlformats.org/officeDocument/2006/relationships/hyperlink" Target="consultantplus://offline/ref=2C227647898702487CC94C8978848A50A636C8BD4C378814EB455E81E0AE3BB60D6A6A453C7609700C099CDF9CC74811F9162098E02BEDB91E9F8DI1WAE" TargetMode="External"/><Relationship Id="rId289" Type="http://schemas.openxmlformats.org/officeDocument/2006/relationships/hyperlink" Target="consultantplus://offline/ref=2C227647898702487CC94C8978848A50A636C8BD4C378814EB455E81E0AE3BB60D6A6A453C7609700C099FD59CC74811F9162098E02BEDB91E9F8DI1WAE" TargetMode="External"/><Relationship Id="rId11" Type="http://schemas.openxmlformats.org/officeDocument/2006/relationships/hyperlink" Target="consultantplus://offline/ref=2C227647898702487CC94C8978848A50A636C8BD4A398A12E8455E81E0AE3BB60D6A6A453C7609700C089CD99CC74811F9162098E02BEDB91E9F8DI1WAE" TargetMode="External"/><Relationship Id="rId32" Type="http://schemas.openxmlformats.org/officeDocument/2006/relationships/hyperlink" Target="consultantplus://offline/ref=2C227647898702487CC94C8978848A50A636C8BD4C378814EB455E81E0AE3BB60D6A6A453C7609700C089CD99CC74811F9162098E02BEDB91E9F8DI1WAE" TargetMode="External"/><Relationship Id="rId53" Type="http://schemas.openxmlformats.org/officeDocument/2006/relationships/hyperlink" Target="consultantplus://offline/ref=2C227647898702487CC94C8978848A50A636C8BD4B3F8610E8455E81E0AE3BB60D6A6A573C2E05700D169CDB89911957IAWDE" TargetMode="External"/><Relationship Id="rId74" Type="http://schemas.openxmlformats.org/officeDocument/2006/relationships/hyperlink" Target="consultantplus://offline/ref=2C227647898702487CC94C8978848A50A636C8BD4C388B15EB455E81E0AE3BB60D6A6A453C7609700C089CD99CC74811F9162098E02BEDB91E9F8DI1WAE" TargetMode="External"/><Relationship Id="rId128" Type="http://schemas.openxmlformats.org/officeDocument/2006/relationships/hyperlink" Target="consultantplus://offline/ref=2C227647898702487CC94C8978848A50A636C8BD4C378911E2455E81E0AE3BB60D6A6A453C7609700C0894DD9CC74811F9162098E02BEDB91E9F8DI1WAE" TargetMode="External"/><Relationship Id="rId149" Type="http://schemas.openxmlformats.org/officeDocument/2006/relationships/hyperlink" Target="consultantplus://offline/ref=2C227647898702487CC94C8978848A50A636C8BD4D3D8B17E9455E81E0AE3BB60D6A6A453C7609700C0C95D49CC74811F9162098E02BEDB91E9F8DI1WAE" TargetMode="External"/><Relationship Id="rId314" Type="http://schemas.openxmlformats.org/officeDocument/2006/relationships/hyperlink" Target="consultantplus://offline/ref=2C227647898702487CC94C8978848A50A636C8BD4C378814EB455E81E0AE3BB60D6A6A453C7609700C099BDF9CC74811F9162098E02BEDB91E9F8DI1WAE"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2C227647898702487CC94C8978848A50A636C8BD4C378910EB455E81E0AE3BB60D6A6A453C7609700C0A9CDD9CC74811F9162098E02BEDB91E9F8DI1WAE" TargetMode="External"/><Relationship Id="rId160" Type="http://schemas.openxmlformats.org/officeDocument/2006/relationships/hyperlink" Target="consultantplus://offline/ref=2C227647898702487CC94C8978848A50A636C8BD4D378C1CE9455E81E0AE3BB60D6A6A453C7609700C089FD99CC74811F9162098E02BEDB91E9F8DI1WAE" TargetMode="External"/><Relationship Id="rId181" Type="http://schemas.openxmlformats.org/officeDocument/2006/relationships/hyperlink" Target="consultantplus://offline/ref=2C227647898702487CC94C8978848A50A636C8BD4D3D8B17E9455E81E0AE3BB60D6A6A453C7609700C0D9DD99CC74811F9162098E02BEDB91E9F8DI1WAE" TargetMode="External"/><Relationship Id="rId216" Type="http://schemas.openxmlformats.org/officeDocument/2006/relationships/hyperlink" Target="consultantplus://offline/ref=2C227647898702487CC94C8978848A50A636C8BD4C378911E2455E81E0AE3BB60D6A6A453C7609700C0894D89CC74811F9162098E02BEDB91E9F8DI1WAE" TargetMode="External"/><Relationship Id="rId237" Type="http://schemas.openxmlformats.org/officeDocument/2006/relationships/hyperlink" Target="consultantplus://offline/ref=2C227647898702487CC94C8978848A50A636C8BD4C378814EB455E81E0AE3BB60D6A6A453C7609700C089DDE9CC74811F9162098E02BEDB91E9F8DI1WAE" TargetMode="External"/><Relationship Id="rId258" Type="http://schemas.openxmlformats.org/officeDocument/2006/relationships/hyperlink" Target="consultantplus://offline/ref=2C227647898702487CC94C8978848A50A636C8BD4C378814EB455E81E0AE3BB60D6A6A453C7609700C089BD99CC74811F9162098E02BEDB91E9F8DI1WAE" TargetMode="External"/><Relationship Id="rId279" Type="http://schemas.openxmlformats.org/officeDocument/2006/relationships/hyperlink" Target="consultantplus://offline/ref=2C227647898702487CC94C8978848A50A636C8BD4C378814EB455E81E0AE3BB60D6A6A453C7609700C099ED89CC74811F9162098E02BEDB91E9F8DI1WAE" TargetMode="External"/><Relationship Id="rId22" Type="http://schemas.openxmlformats.org/officeDocument/2006/relationships/hyperlink" Target="consultantplus://offline/ref=2C227647898702487CC94C8978848A50A636C8BD4D3C8A16EC455E81E0AE3BB60D6A6A453C7609700C089CD99CC74811F9162098E02BEDB91E9F8DI1WAE" TargetMode="External"/><Relationship Id="rId43" Type="http://schemas.openxmlformats.org/officeDocument/2006/relationships/hyperlink" Target="consultantplus://offline/ref=2C227647898702487CC94C8978848A50A636C8BD4D3D8F1CEE455E81E0AE3BB60D6A6A453C7609700C089CDB9CC74811F9162098E02BEDB91E9F8DI1WAE" TargetMode="External"/><Relationship Id="rId64" Type="http://schemas.openxmlformats.org/officeDocument/2006/relationships/hyperlink" Target="consultantplus://offline/ref=2C227647898702487CC94C8978848A50A636C8BD4D3D8B1DEB455E81E0AE3BB60D6A6A453C7609700C089CDA9CC74811F9162098E02BEDB91E9F8DI1WAE" TargetMode="External"/><Relationship Id="rId118" Type="http://schemas.openxmlformats.org/officeDocument/2006/relationships/hyperlink" Target="consultantplus://offline/ref=2C227647898702487CC94C8978848A50A636C8BD4D36891DEB455E81E0AE3BB60D6A6A453C7609700C0899DA9CC74811F9162098E02BEDB91E9F8DI1WAE" TargetMode="External"/><Relationship Id="rId139" Type="http://schemas.openxmlformats.org/officeDocument/2006/relationships/hyperlink" Target="consultantplus://offline/ref=2C227647898702487CC94C8978848A50A636C8BD4C38881DEB455E81E0AE3BB60D6A6A453C7609700C089CD59CC74811F9162098E02BEDB91E9F8DI1WAE" TargetMode="External"/><Relationship Id="rId290" Type="http://schemas.openxmlformats.org/officeDocument/2006/relationships/hyperlink" Target="consultantplus://offline/ref=2C227647898702487CC94C8978848A50A636C8BD4C378814EB455E81E0AE3BB60D6A6A453C7609700C0998DD9CC74811F9162098E02BEDB91E9F8DI1WAE" TargetMode="External"/><Relationship Id="rId304" Type="http://schemas.openxmlformats.org/officeDocument/2006/relationships/hyperlink" Target="consultantplus://offline/ref=2C227647898702487CC94C8978848A50A636C8BD4C378814EB455E81E0AE3BB60D6A6A453C7609700C0999DF9CC74811F9162098E02BEDB91E9F8DI1WAE" TargetMode="External"/><Relationship Id="rId85" Type="http://schemas.openxmlformats.org/officeDocument/2006/relationships/hyperlink" Target="consultantplus://offline/ref=2C227647898702487CC952846EE8D45AA33A97B948398543B71A05DCB7A731E158256B0B787A16700B169EDC95I9W2E" TargetMode="External"/><Relationship Id="rId150" Type="http://schemas.openxmlformats.org/officeDocument/2006/relationships/hyperlink" Target="consultantplus://offline/ref=2C227647898702487CC94C8978848A50A636C8BD4C37881CE8455E81E0AE3BB60D6A6A453C7609700C089DDB9CC74811F9162098E02BEDB91E9F8DI1WAE" TargetMode="External"/><Relationship Id="rId171" Type="http://schemas.openxmlformats.org/officeDocument/2006/relationships/hyperlink" Target="consultantplus://offline/ref=2C227647898702487CC94C8978848A50A636C8BD4C378910EB455E81E0AE3BB60D6A6A453C7609700C0A9EDA9CC74811F9162098E02BEDB91E9F8DI1WAE" TargetMode="External"/><Relationship Id="rId192" Type="http://schemas.openxmlformats.org/officeDocument/2006/relationships/hyperlink" Target="consultantplus://offline/ref=2C227647898702487CC94C8978848A50A636C8BD4D3D8B17E9455E81E0AE3BB60D6A6A453C7609700C0D9FD49CC74811F9162098E02BEDB91E9F8DI1WAE" TargetMode="External"/><Relationship Id="rId206" Type="http://schemas.openxmlformats.org/officeDocument/2006/relationships/hyperlink" Target="consultantplus://offline/ref=2C227647898702487CC94C8978848A50A636C8BD4C378910EB455E81E0AE3BB60D6A6A453C7609700C0A98D49CC74811F9162098E02BEDB91E9F8DI1WAE" TargetMode="External"/><Relationship Id="rId227" Type="http://schemas.openxmlformats.org/officeDocument/2006/relationships/hyperlink" Target="consultantplus://offline/ref=2C227647898702487CC94C8978848A50A636C8BD4C388B15EB455E81E0AE3BB60D6A6A453C7609700C0898DD9CC74811F9162098E02BEDB91E9F8DI1WAE" TargetMode="External"/><Relationship Id="rId248" Type="http://schemas.openxmlformats.org/officeDocument/2006/relationships/hyperlink" Target="consultantplus://offline/ref=2C227647898702487CC94C8978848A50A636C8BD4C378814EB455E81E0AE3BB60D6A6A453C7609700C089ADE9CC74811F9162098E02BEDB91E9F8DI1WAE" TargetMode="External"/><Relationship Id="rId269" Type="http://schemas.openxmlformats.org/officeDocument/2006/relationships/hyperlink" Target="consultantplus://offline/ref=2C227647898702487CC94C8978848A50A636C8BD4C378814EB455E81E0AE3BB60D6A6A453C7609700C099CD89CC74811F9162098E02BEDB91E9F8DI1WAE" TargetMode="External"/><Relationship Id="rId12" Type="http://schemas.openxmlformats.org/officeDocument/2006/relationships/hyperlink" Target="consultantplus://offline/ref=2C227647898702487CC94C8978848A50A636C8BD4D378C1CE9455E81E0AE3BB60D6A6A453C7609700C089CD99CC74811F9162098E02BEDB91E9F8DI1WAE" TargetMode="External"/><Relationship Id="rId33" Type="http://schemas.openxmlformats.org/officeDocument/2006/relationships/hyperlink" Target="consultantplus://offline/ref=2C227647898702487CC94C8978848A50A636C8BD4C378915ED455E81E0AE3BB60D6A6A453C7609700C089CD99CC74811F9162098E02BEDB91E9F8DI1WAE" TargetMode="External"/><Relationship Id="rId108" Type="http://schemas.openxmlformats.org/officeDocument/2006/relationships/hyperlink" Target="consultantplus://offline/ref=2C227647898702487CC94C8978848A50A636C8BD4D36891DEB455E81E0AE3BB60D6A6A453C7609700C0899D89CC74811F9162098E02BEDB91E9F8DI1WAE" TargetMode="External"/><Relationship Id="rId129" Type="http://schemas.openxmlformats.org/officeDocument/2006/relationships/hyperlink" Target="consultantplus://offline/ref=2C227647898702487CC94C8978848A50A636C8BD4C378910EB455E81E0AE3BB60D6A6A453C7609700C0A9CDA9CC74811F9162098E02BEDB91E9F8DI1WAE" TargetMode="External"/><Relationship Id="rId280" Type="http://schemas.openxmlformats.org/officeDocument/2006/relationships/hyperlink" Target="consultantplus://offline/ref=2C227647898702487CC94C8978848A50A636C8BD4C378814EB455E81E0AE3BB60D6A6A453C7609700C099ED99CC74811F9162098E02BEDB91E9F8DI1WAE" TargetMode="External"/><Relationship Id="rId315" Type="http://schemas.openxmlformats.org/officeDocument/2006/relationships/hyperlink" Target="consultantplus://offline/ref=2C227647898702487CC94C8978848A50A636C8BD4C378814EB455E81E0AE3BB60D6A6A453C7609700C099BD89CC74811F9162098E02BEDB91E9F8DI1WAE" TargetMode="External"/><Relationship Id="rId54" Type="http://schemas.openxmlformats.org/officeDocument/2006/relationships/hyperlink" Target="consultantplus://offline/ref=2C227647898702487CC94C8978848A50A636C8BD4B3A8714EE455E81E0AE3BB60D6A6A573C2E05700D169CDB89911957IAWDE" TargetMode="External"/><Relationship Id="rId75" Type="http://schemas.openxmlformats.org/officeDocument/2006/relationships/hyperlink" Target="consultantplus://offline/ref=2C227647898702487CC94C8978848A50A636C8BD4D3D8B17E9455E81E0AE3BB60D6A6A453C7609700C0C94DE9CC74811F9162098E02BEDB91E9F8DI1WAE" TargetMode="External"/><Relationship Id="rId96" Type="http://schemas.openxmlformats.org/officeDocument/2006/relationships/hyperlink" Target="consultantplus://offline/ref=2C227647898702487CC94C8978848A50A636C8BD4C37881CE8455E81E0AE3BB60D6A6A453C7609700C089CD49CC74811F9162098E02BEDB91E9F8DI1WAE" TargetMode="External"/><Relationship Id="rId140" Type="http://schemas.openxmlformats.org/officeDocument/2006/relationships/hyperlink" Target="consultantplus://offline/ref=2C227647898702487CC94C8978848A50A636C8BD4D3D8B1DEB455E81E0AE3BB60D6A6A453C7609700C089DD49CC74811F9162098E02BEDB91E9F8DI1WAE" TargetMode="External"/><Relationship Id="rId161" Type="http://schemas.openxmlformats.org/officeDocument/2006/relationships/hyperlink" Target="consultantplus://offline/ref=2C227647898702487CC94C8978848A50A636C8BD4C388B15EB455E81E0AE3BB60D6A6A453C7609700C089EDA9CC74811F9162098E02BEDB91E9F8DI1WAE" TargetMode="External"/><Relationship Id="rId182" Type="http://schemas.openxmlformats.org/officeDocument/2006/relationships/hyperlink" Target="consultantplus://offline/ref=2C227647898702487CC94C8978848A50A636C8BD4C378910EB455E81E0AE3BB60D6A6A453C7609700C0A9FD89CC74811F9162098E02BEDB91E9F8DI1WAE" TargetMode="External"/><Relationship Id="rId217" Type="http://schemas.openxmlformats.org/officeDocument/2006/relationships/hyperlink" Target="consultantplus://offline/ref=2C227647898702487CC94C8978848A50A636C8BD4C378910EB455E81E0AE3BB60D6A6A453C7609700C0A99DA9CC74811F9162098E02BEDB91E9F8DI1WAE" TargetMode="External"/><Relationship Id="rId6" Type="http://schemas.openxmlformats.org/officeDocument/2006/relationships/hyperlink" Target="consultantplus://offline/ref=2C227647898702487CC94C8978848A50A636C8BD4D378A14EC455E81E0AE3BB60D6A6A453C7609700C0A95DE9CC74811F9162098E02BEDB91E9F8DI1WAE" TargetMode="External"/><Relationship Id="rId238" Type="http://schemas.openxmlformats.org/officeDocument/2006/relationships/hyperlink" Target="consultantplus://offline/ref=2C227647898702487CC94C8978848A50A636C8BD4C378814EB455E81E0AE3BB60D6A6A453C7609700C089DD89CC74811F9162098E02BEDB91E9F8DI1WAE" TargetMode="External"/><Relationship Id="rId259" Type="http://schemas.openxmlformats.org/officeDocument/2006/relationships/hyperlink" Target="consultantplus://offline/ref=2C227647898702487CC94C8978848A50A636C8BD4C378814EB455E81E0AE3BB60D6A6A453C7609700C0894DE9CC74811F9162098E02BEDB91E9F8DI1WAE" TargetMode="External"/><Relationship Id="rId23" Type="http://schemas.openxmlformats.org/officeDocument/2006/relationships/hyperlink" Target="consultantplus://offline/ref=2C227647898702487CC94C8978848A50A636C8BD4C378911E2455E81E0AE3BB60D6A6A453C7609700C089BDA9CC74811F9162098E02BEDB91E9F8DI1WAE" TargetMode="External"/><Relationship Id="rId119" Type="http://schemas.openxmlformats.org/officeDocument/2006/relationships/hyperlink" Target="consultantplus://offline/ref=2C227647898702487CC94C8978848A50A636C8BD4D3D8817EF455E81E0AE3BB60D6A6A453C7609700C089DDF9CC74811F9162098E02BEDB91E9F8DI1WAE" TargetMode="External"/><Relationship Id="rId270" Type="http://schemas.openxmlformats.org/officeDocument/2006/relationships/hyperlink" Target="consultantplus://offline/ref=2C227647898702487CC94C8978848A50A636C8BD4C378814EB455E81E0AE3BB60D6A6A453C7609700C099CD99CC74811F9162098E02BEDB91E9F8DI1WAE" TargetMode="External"/><Relationship Id="rId291" Type="http://schemas.openxmlformats.org/officeDocument/2006/relationships/hyperlink" Target="consultantplus://offline/ref=2C227647898702487CC94C8978848A50A636C8BD4C378814EB455E81E0AE3BB60D6A6A453C7609700C0998DE9CC74811F9162098E02BEDB91E9F8DI1WAE" TargetMode="External"/><Relationship Id="rId305" Type="http://schemas.openxmlformats.org/officeDocument/2006/relationships/hyperlink" Target="consultantplus://offline/ref=2C227647898702487CC94C8978848A50A636C8BD4C378917E3455E81E0AE3BB60D6A6A453C7609700C089CD59CC74811F9162098E02BEDB91E9F8DI1WAE" TargetMode="External"/><Relationship Id="rId44" Type="http://schemas.openxmlformats.org/officeDocument/2006/relationships/hyperlink" Target="consultantplus://offline/ref=2C227647898702487CC94C8978848A50A636C8BD4D3D8B17E9455E81E0AE3BB60D6A6A453C7609700C0C9BD49CC74811F9162098E02BEDB91E9F8DI1WAE" TargetMode="External"/><Relationship Id="rId65" Type="http://schemas.openxmlformats.org/officeDocument/2006/relationships/hyperlink" Target="consultantplus://offline/ref=2C227647898702487CC94C8978848A50A636C8BD4D3D8B17E9455E81E0AE3BB60D6A6A453C7609700C0C9BD59CC74811F9162098E02BEDB91E9F8DI1WAE" TargetMode="External"/><Relationship Id="rId86" Type="http://schemas.openxmlformats.org/officeDocument/2006/relationships/hyperlink" Target="consultantplus://offline/ref=2C227647898702487CC94C8978848A50A636C8BD4A3A871CEA455E81E0AE3BB60D6A6A453C7609700C089CD49CC74811F9162098E02BEDB91E9F8DI1WAE" TargetMode="External"/><Relationship Id="rId130" Type="http://schemas.openxmlformats.org/officeDocument/2006/relationships/hyperlink" Target="consultantplus://offline/ref=2C227647898702487CC94C8978848A50A636C8BD4D3C8A16EC455E81E0AE3BB60D6A6A453C7609700C089CD49CC74811F9162098E02BEDB91E9F8DI1WAE" TargetMode="External"/><Relationship Id="rId151" Type="http://schemas.openxmlformats.org/officeDocument/2006/relationships/hyperlink" Target="consultantplus://offline/ref=2C227647898702487CC94C8978848A50A636C8BD4C388B15EB455E81E0AE3BB60D6A6A453C7609700C089EDD9CC74811F9162098E02BEDB91E9F8DI1WAE" TargetMode="External"/><Relationship Id="rId172" Type="http://schemas.openxmlformats.org/officeDocument/2006/relationships/hyperlink" Target="consultantplus://offline/ref=2C227647898702487CC94C8978848A50A636C8BD4C37881CE8455E81E0AE3BB60D6A6A453C7609700C089ED89CC74811F9162098E02BEDB91E9F8DI1WAE" TargetMode="External"/><Relationship Id="rId193" Type="http://schemas.openxmlformats.org/officeDocument/2006/relationships/hyperlink" Target="consultantplus://offline/ref=2C227647898702487CC94C8978848A50A636C8BD4C378910EB455E81E0AE3BB60D6A6A453C7609700C0A98DC9CC74811F9162098E02BEDB91E9F8DI1WAE" TargetMode="External"/><Relationship Id="rId207" Type="http://schemas.openxmlformats.org/officeDocument/2006/relationships/hyperlink" Target="consultantplus://offline/ref=2C227647898702487CC94C8978848A50A636C8BD4C378910EB455E81E0AE3BB60D6A6A453C7609700C0A99DC9CC74811F9162098E02BEDB91E9F8DI1WAE" TargetMode="External"/><Relationship Id="rId228" Type="http://schemas.openxmlformats.org/officeDocument/2006/relationships/hyperlink" Target="consultantplus://offline/ref=2C227647898702487CC94C8978848A50A636C8BD4C378915ED455E81E0AE3BB60D6A6A453C7609700C089CD99CC74811F9162098E02BEDB91E9F8DI1WAE" TargetMode="External"/><Relationship Id="rId249" Type="http://schemas.openxmlformats.org/officeDocument/2006/relationships/hyperlink" Target="consultantplus://offline/ref=2C227647898702487CC94C8978848A50A636C8BD4C378814EB455E81E0AE3BB60D6A6A453C7609700C089ADF9CC74811F9162098E02BEDB91E9F8DI1WAE" TargetMode="External"/><Relationship Id="rId13" Type="http://schemas.openxmlformats.org/officeDocument/2006/relationships/hyperlink" Target="consultantplus://offline/ref=2C227647898702487CC94C8978848A50A636C8BD4C3C8A14EF455E81E0AE3BB60D6A6A453C7609700C0B9ED49CC74811F9162098E02BEDB91E9F8DI1WAE" TargetMode="External"/><Relationship Id="rId109" Type="http://schemas.openxmlformats.org/officeDocument/2006/relationships/hyperlink" Target="consultantplus://offline/ref=2C227647898702487CC94C8978848A50A636C8BD4C378910EB455E81E0AE3BB60D6A6A453C7609700C0A9CDF9CC74811F9162098E02BEDB91E9F8DI1WAE" TargetMode="External"/><Relationship Id="rId260" Type="http://schemas.openxmlformats.org/officeDocument/2006/relationships/hyperlink" Target="consultantplus://offline/ref=2C227647898702487CC94C8978848A50A636C8BD4C378814EB455E81E0AE3BB60D6A6A453C7609700C0894D89CC74811F9162098E02BEDB91E9F8DI1WAE" TargetMode="External"/><Relationship Id="rId281" Type="http://schemas.openxmlformats.org/officeDocument/2006/relationships/hyperlink" Target="consultantplus://offline/ref=2C227647898702487CC94C8978848A50A636C8BD4C378814EB455E81E0AE3BB60D6A6A453C7609700C099EDA9CC74811F9162098E02BEDB91E9F8DI1WAE" TargetMode="External"/><Relationship Id="rId316" Type="http://schemas.openxmlformats.org/officeDocument/2006/relationships/fontTable" Target="fontTable.xml"/><Relationship Id="rId34" Type="http://schemas.openxmlformats.org/officeDocument/2006/relationships/hyperlink" Target="consultantplus://offline/ref=2C227647898702487CC952846EE8D45AA33590B94C3E8543B71A05DCB7A731E14A25330778780B790503C88DD3C61455AD05209EE029EAA5I1WDE" TargetMode="External"/><Relationship Id="rId55" Type="http://schemas.openxmlformats.org/officeDocument/2006/relationships/hyperlink" Target="consultantplus://offline/ref=2C227647898702487CC94C8978848A50A636C8BD4B3F881DE8455E81E0AE3BB60D6A6A573C2E05700D169CDB89911957IAWDE" TargetMode="External"/><Relationship Id="rId76" Type="http://schemas.openxmlformats.org/officeDocument/2006/relationships/hyperlink" Target="consultantplus://offline/ref=2C227647898702487CC94C8978848A50A636C8BD4C378910E8455E81E0AE3BB60D6A6A453C7609700C0895DC9CC74811F9162098E02BEDB91E9F8DI1WAE" TargetMode="External"/><Relationship Id="rId97" Type="http://schemas.openxmlformats.org/officeDocument/2006/relationships/hyperlink" Target="consultantplus://offline/ref=2C227647898702487CC94C8978848A50A636C8BD4D3D8817EF455E81E0AE3BB60D6A6A453C7609700C089CD59CC74811F9162098E02BEDB91E9F8DI1WAE" TargetMode="External"/><Relationship Id="rId120" Type="http://schemas.openxmlformats.org/officeDocument/2006/relationships/hyperlink" Target="consultantplus://offline/ref=2C227647898702487CC94C8978848A50A636C8BD4C378910EB455E81E0AE3BB60D6A6A453C7609700C0A9CD99CC74811F9162098E02BEDB91E9F8DI1WAE" TargetMode="External"/><Relationship Id="rId141" Type="http://schemas.openxmlformats.org/officeDocument/2006/relationships/hyperlink" Target="consultantplus://offline/ref=2C227647898702487CC94C8978848A50A636C8BD4C378910EB455E81E0AE3BB60D6A6A453C7609700C0A9CD49CC74811F9162098E02BEDB91E9F8DI1WAE" TargetMode="External"/><Relationship Id="rId7" Type="http://schemas.openxmlformats.org/officeDocument/2006/relationships/hyperlink" Target="consultantplus://offline/ref=2C227647898702487CC94C8978848A50A636C8BD4A3D8712E2455E81E0AE3BB60D6A6A453C7609700C089CD99CC74811F9162098E02BEDB91E9F8DI1WAE" TargetMode="External"/><Relationship Id="rId162" Type="http://schemas.openxmlformats.org/officeDocument/2006/relationships/hyperlink" Target="consultantplus://offline/ref=2C227647898702487CC94C8978848A50A636C8BD4D36891DEB455E81E0AE3BB60D6A6A453C7609700C0899D59CC74811F9162098E02BEDB91E9F8DI1WAE" TargetMode="External"/><Relationship Id="rId183" Type="http://schemas.openxmlformats.org/officeDocument/2006/relationships/hyperlink" Target="consultantplus://offline/ref=2C227647898702487CC94C8978848A50A636C8BD4C378910EB455E81E0AE3BB60D6A6A453C7609700C0A9FDA9CC74811F9162098E02BEDB91E9F8DI1WAE" TargetMode="External"/><Relationship Id="rId218" Type="http://schemas.openxmlformats.org/officeDocument/2006/relationships/hyperlink" Target="consultantplus://offline/ref=2C227647898702487CC94C8978848A50A636C8BD4C378911E2455E81E0AE3BB60D6A6A453C7609700C0894DB9CC74811F9162098E02BEDB91E9F8DI1WAE" TargetMode="External"/><Relationship Id="rId239" Type="http://schemas.openxmlformats.org/officeDocument/2006/relationships/hyperlink" Target="consultantplus://offline/ref=2C227647898702487CC94C8978848A50A636C8BD4C378814EB455E81E0AE3BB60D6A6A453C7609700C089DDA9CC74811F9162098E02BEDB91E9F8DI1WAE" TargetMode="External"/><Relationship Id="rId250" Type="http://schemas.openxmlformats.org/officeDocument/2006/relationships/hyperlink" Target="consultantplus://offline/ref=2C227647898702487CC94C8978848A50A636C8BD4C378814EB455E81E0AE3BB60D6A6A453C7609700C089AD99CC74811F9162098E02BEDB91E9F8DI1WAE" TargetMode="External"/><Relationship Id="rId271" Type="http://schemas.openxmlformats.org/officeDocument/2006/relationships/hyperlink" Target="consultantplus://offline/ref=2C227647898702487CC94C8978848A50A636C8BD4C378814EB455E81E0AE3BB60D6A6A453C7609700C099DDC9CC74811F9162098E02BEDB91E9F8DI1WAE" TargetMode="External"/><Relationship Id="rId292" Type="http://schemas.openxmlformats.org/officeDocument/2006/relationships/hyperlink" Target="consultantplus://offline/ref=2C227647898702487CC952846EE8D45AA33597B840368543B71A05DCB7A731E14A2533077F780E770A03C88DD3C61455AD05209EE029EAA5I1WDE" TargetMode="External"/><Relationship Id="rId306" Type="http://schemas.openxmlformats.org/officeDocument/2006/relationships/hyperlink" Target="consultantplus://offline/ref=2C227647898702487CC94C8978848A50A636C8BD4C378814EB455E81E0AE3BB60D6A6A453C7609700C0999D99CC74811F9162098E02BEDB91E9F8DI1WAE" TargetMode="External"/><Relationship Id="rId24" Type="http://schemas.openxmlformats.org/officeDocument/2006/relationships/hyperlink" Target="consultantplus://offline/ref=2C227647898702487CC94C8978848A50A636C8BD4C378910E8455E81E0AE3BB60D6A6A453C7609700C0894D89CC74811F9162098E02BEDB91E9F8DI1WAE" TargetMode="External"/><Relationship Id="rId45" Type="http://schemas.openxmlformats.org/officeDocument/2006/relationships/hyperlink" Target="consultantplus://offline/ref=2C227647898702487CC94C8978848A50A636C8BD4C378910E8455E81E0AE3BB60D6A6A453C7609700C0894DA9CC74811F9162098E02BEDB91E9F8DI1WAE" TargetMode="External"/><Relationship Id="rId66" Type="http://schemas.openxmlformats.org/officeDocument/2006/relationships/hyperlink" Target="consultantplus://offline/ref=2C227647898702487CC94C8978848A50A636C8BD4D3D8817EF455E81E0AE3BB60D6A6A453C7609700C089CD99CC74811F9162098E02BEDB91E9F8DI1WAE" TargetMode="External"/><Relationship Id="rId87" Type="http://schemas.openxmlformats.org/officeDocument/2006/relationships/hyperlink" Target="consultantplus://offline/ref=2C227647898702487CC94C8978848A50A636C8BD4D3D8B17E9455E81E0AE3BB60D6A6A453C7609700C0C95DD9CC74811F9162098E02BEDB91E9F8DI1WAE" TargetMode="External"/><Relationship Id="rId110" Type="http://schemas.openxmlformats.org/officeDocument/2006/relationships/hyperlink" Target="consultantplus://offline/ref=2C227647898702487CC94C8978848A50A636C8BD4D36891DEB455E81E0AE3BB60D6A6A453C7609700C0899D99CC74811F9162098E02BEDB91E9F8DI1WAE" TargetMode="External"/><Relationship Id="rId131" Type="http://schemas.openxmlformats.org/officeDocument/2006/relationships/hyperlink" Target="consultantplus://offline/ref=2C227647898702487CC94C8978848A50A636C8BD4C378910EB455E81E0AE3BB60D6A6A453C7609700C0A9CDA9CC74811F9162098E02BEDB91E9F8DI1WAE" TargetMode="External"/><Relationship Id="rId61" Type="http://schemas.openxmlformats.org/officeDocument/2006/relationships/hyperlink" Target="consultantplus://offline/ref=2C227647898702487CC94C8978848A50A636C8BD4A398A12E8455E81E0AE3BB60D6A6A453C7609700C089CDA9CC74811F9162098E02BEDB91E9F8DI1WAE" TargetMode="External"/><Relationship Id="rId82" Type="http://schemas.openxmlformats.org/officeDocument/2006/relationships/hyperlink" Target="consultantplus://offline/ref=2C227647898702487CC94C8978848A50A636C8BD4D3D8B17E9455E81E0AE3BB60D6A6A453C7609700C0C94DB9CC74811F9162098E02BEDB91E9F8DI1WAE" TargetMode="External"/><Relationship Id="rId152" Type="http://schemas.openxmlformats.org/officeDocument/2006/relationships/hyperlink" Target="consultantplus://offline/ref=2C227647898702487CC94C8978848A50A636C8BD4D378C1CE9455E81E0AE3BB60D6A6A453C7609700C089EDA9CC74811F9162098E02BEDB91E9F8DI1WAE" TargetMode="External"/><Relationship Id="rId173" Type="http://schemas.openxmlformats.org/officeDocument/2006/relationships/hyperlink" Target="consultantplus://offline/ref=2C227647898702487CC94C8978848A50A636C8BD4C378910EB455E81E0AE3BB60D6A6A453C7609700C0A9EDB9CC74811F9162098E02BEDB91E9F8DI1WAE" TargetMode="External"/><Relationship Id="rId194" Type="http://schemas.openxmlformats.org/officeDocument/2006/relationships/hyperlink" Target="consultantplus://offline/ref=2C227647898702487CC94C8978848A50A636C8BD4C378910EB455E81E0AE3BB60D6A6A453C7609700C0A98DE9CC74811F9162098E02BEDB91E9F8DI1WAE" TargetMode="External"/><Relationship Id="rId199" Type="http://schemas.openxmlformats.org/officeDocument/2006/relationships/hyperlink" Target="consultantplus://offline/ref=2C227647898702487CC94C8978848A50A636C8BD4C388B15EB455E81E0AE3BB60D6A6A453C7609700C089FD99CC74811F9162098E02BEDB91E9F8DI1WAE" TargetMode="External"/><Relationship Id="rId203" Type="http://schemas.openxmlformats.org/officeDocument/2006/relationships/hyperlink" Target="consultantplus://offline/ref=2C227647898702487CC94C8978848A50A636C8BD4C38881DEB455E81E0AE3BB60D6A6A453C7609700C089DD59CC74811F9162098E02BEDB91E9F8DI1WAE" TargetMode="External"/><Relationship Id="rId208" Type="http://schemas.openxmlformats.org/officeDocument/2006/relationships/hyperlink" Target="consultantplus://offline/ref=2C227647898702487CC94C8978848A50A636C8BD4C3C8A14EF455E81E0AE3BB60D6A6A453C7609700C0B9FDB9CC74811F9162098E02BEDB91E9F8DI1WAE" TargetMode="External"/><Relationship Id="rId229" Type="http://schemas.openxmlformats.org/officeDocument/2006/relationships/hyperlink" Target="consultantplus://offline/ref=2C227647898702487CC94C8978848A50A636C8BD4C37881CE8455E81E0AE3BB60D6A6A453C7609700C089ED59CC74811F9162098E02BEDB91E9F8DI1WAE" TargetMode="External"/><Relationship Id="rId19" Type="http://schemas.openxmlformats.org/officeDocument/2006/relationships/hyperlink" Target="consultantplus://offline/ref=2C227647898702487CC94C8978848A50A636C8BD4D3D8817EF455E81E0AE3BB60D6A6A453C7609700C089CD99CC74811F9162098E02BEDB91E9F8DI1WAE" TargetMode="External"/><Relationship Id="rId224" Type="http://schemas.openxmlformats.org/officeDocument/2006/relationships/hyperlink" Target="consultantplus://offline/ref=2C227647898702487CC94C8978848A50A636C8BD4C378910EB455E81E0AE3BB60D6A6A453C7609700C0A99D59CC74811F9162098E02BEDB91E9F8DI1WAE" TargetMode="External"/><Relationship Id="rId240" Type="http://schemas.openxmlformats.org/officeDocument/2006/relationships/hyperlink" Target="consultantplus://offline/ref=2C227647898702487CC94C8978848A50A636C8BD4C378612EA455E81E0AE3BB60D6A6A453C7609700C089CD59CC74811F9162098E02BEDB91E9F8DI1WAE" TargetMode="External"/><Relationship Id="rId245" Type="http://schemas.openxmlformats.org/officeDocument/2006/relationships/hyperlink" Target="consultantplus://offline/ref=2C227647898702487CC952846EE8D45AA33597B840368543B71A05DCB7A731E14A2533077F780E770A03C88DD3C61455AD05209EE029EAA5I1WDE" TargetMode="External"/><Relationship Id="rId261" Type="http://schemas.openxmlformats.org/officeDocument/2006/relationships/hyperlink" Target="consultantplus://offline/ref=2C227647898702487CC94C8978848A50A636C8BD4C378814EB455E81E0AE3BB60D6A6A453C7609700C0894D99CC74811F9162098E02BEDB91E9F8DI1WAE" TargetMode="External"/><Relationship Id="rId266" Type="http://schemas.openxmlformats.org/officeDocument/2006/relationships/hyperlink" Target="consultantplus://offline/ref=2C227647898702487CC94C8978848A50A636C8BD4C378814EB455E81E0AE3BB60D6A6A453C7609700C099CDD9CC74811F9162098E02BEDB91E9F8DI1WAE" TargetMode="External"/><Relationship Id="rId287" Type="http://schemas.openxmlformats.org/officeDocument/2006/relationships/hyperlink" Target="consultantplus://offline/ref=2C227647898702487CC94C8978848A50A636C8BD4C378814EB455E81E0AE3BB60D6A6A453C7609700C099FDA9CC74811F9162098E02BEDB91E9F8DI1WAE" TargetMode="External"/><Relationship Id="rId14" Type="http://schemas.openxmlformats.org/officeDocument/2006/relationships/hyperlink" Target="consultantplus://offline/ref=2C227647898702487CC94C8978848A50A636C8BD4D3D8B1DEB455E81E0AE3BB60D6A6A453C7609700C089CD99CC74811F9162098E02BEDB91E9F8DI1WAE" TargetMode="External"/><Relationship Id="rId30" Type="http://schemas.openxmlformats.org/officeDocument/2006/relationships/hyperlink" Target="consultantplus://offline/ref=2C227647898702487CC94C8978848A50A636C8BD4C3A8617EF455E81E0AE3BB60D6A6A453C7609700C089CD99CC74811F9162098E02BEDB91E9F8DI1WAE" TargetMode="External"/><Relationship Id="rId35" Type="http://schemas.openxmlformats.org/officeDocument/2006/relationships/hyperlink" Target="consultantplus://offline/ref=2C227647898702487CC94C8978848A50A636C8BD4C378612EA455E81E0AE3BB60D6A6A453C7609700E0F9ADB9CC74811F9162098E02BEDB91E9F8DI1WAE" TargetMode="External"/><Relationship Id="rId56" Type="http://schemas.openxmlformats.org/officeDocument/2006/relationships/hyperlink" Target="consultantplus://offline/ref=2C227647898702487CC94C8978848A50A636C8BD4B378913ED455E81E0AE3BB60D6A6A453C7609700C099EDF9CC74811F9162098E02BEDB91E9F8DI1WAE" TargetMode="External"/><Relationship Id="rId77" Type="http://schemas.openxmlformats.org/officeDocument/2006/relationships/hyperlink" Target="consultantplus://offline/ref=2C227647898702487CC94C8978848A50A636C8BD4C378910EB455E81E0AE3BB60D6A6A453C7609700C0995D59CC74811F9162098E02BEDB91E9F8DI1WAE" TargetMode="External"/><Relationship Id="rId100" Type="http://schemas.openxmlformats.org/officeDocument/2006/relationships/hyperlink" Target="consultantplus://offline/ref=2C227647898702487CC94C8978848A50A636C8BD4C37881CE8455E81E0AE3BB60D6A6A453C7609700C089DDC9CC74811F9162098E02BEDB91E9F8DI1WAE" TargetMode="External"/><Relationship Id="rId105" Type="http://schemas.openxmlformats.org/officeDocument/2006/relationships/hyperlink" Target="consultantplus://offline/ref=2C227647898702487CC94C8978848A50A636C8BD4C378910EB455E81E0AE3BB60D6A6A453C7609700C0A9CDF9CC74811F9162098E02BEDB91E9F8DI1WAE" TargetMode="External"/><Relationship Id="rId126" Type="http://schemas.openxmlformats.org/officeDocument/2006/relationships/hyperlink" Target="consultantplus://offline/ref=2C227647898702487CC94C8978848A50A636C8BD4C378910EB455E81E0AE3BB60D6A6A453C7609700C0A9CDA9CC74811F9162098E02BEDB91E9F8DI1WAE" TargetMode="External"/><Relationship Id="rId147" Type="http://schemas.openxmlformats.org/officeDocument/2006/relationships/hyperlink" Target="consultantplus://offline/ref=2C227647898702487CC94C8978848A50A636C8BD4C378910EB455E81E0AE3BB60D6A6A453C7609700C0A9DDD9CC74811F9162098E02BEDB91E9F8DI1WAE" TargetMode="External"/><Relationship Id="rId168" Type="http://schemas.openxmlformats.org/officeDocument/2006/relationships/hyperlink" Target="consultantplus://offline/ref=2C227647898702487CC94C8978848A50A636C8BD4C378910EB455E81E0AE3BB60D6A6A453C7609700C0A9EDE9CC74811F9162098E02BEDB91E9F8DI1WAE" TargetMode="External"/><Relationship Id="rId282" Type="http://schemas.openxmlformats.org/officeDocument/2006/relationships/hyperlink" Target="consultantplus://offline/ref=2C227647898702487CC94C8978848A50A636C8BD4C378814EB455E81E0AE3BB60D6A6A453C7609700C099EDB9CC74811F9162098E02BEDB91E9F8DI1WAE" TargetMode="External"/><Relationship Id="rId312" Type="http://schemas.openxmlformats.org/officeDocument/2006/relationships/image" Target="media/image1.wmf"/><Relationship Id="rId317" Type="http://schemas.openxmlformats.org/officeDocument/2006/relationships/theme" Target="theme/theme1.xml"/><Relationship Id="rId8" Type="http://schemas.openxmlformats.org/officeDocument/2006/relationships/hyperlink" Target="consultantplus://offline/ref=2C227647898702487CC94C8978848A50A636C8BD4A3B8E15EC455E81E0AE3BB60D6A6A453C7609700C099AD99CC74811F9162098E02BEDB91E9F8DI1WAE" TargetMode="External"/><Relationship Id="rId51" Type="http://schemas.openxmlformats.org/officeDocument/2006/relationships/hyperlink" Target="consultantplus://offline/ref=2C227647898702487CC94C8978848A50A636C8BD4D378A14EC455E81E0AE3BB60D6A6A453C7609700C0A95D99CC74811F9162098E02BEDB91E9F8DI1WAE" TargetMode="External"/><Relationship Id="rId72" Type="http://schemas.openxmlformats.org/officeDocument/2006/relationships/hyperlink" Target="consultantplus://offline/ref=2C227647898702487CC94C8978848A50A636C8BD4C38881DEB455E81E0AE3BB60D6A6A453C7609700C089CD49CC74811F9162098E02BEDB91E9F8DI1WAE" TargetMode="External"/><Relationship Id="rId93" Type="http://schemas.openxmlformats.org/officeDocument/2006/relationships/hyperlink" Target="consultantplus://offline/ref=2C227647898702487CC94C8978848A50A636C8BD4C378911E2455E81E0AE3BB60D6A6A453C7609700C089BD49CC74811F9162098E02BEDB91E9F8DI1WAE" TargetMode="External"/><Relationship Id="rId98" Type="http://schemas.openxmlformats.org/officeDocument/2006/relationships/hyperlink" Target="consultantplus://offline/ref=2C227647898702487CC94C8978848A50A636C8BD4D36891DEB455E81E0AE3BB60D6A6A453C7609700C0899DE9CC74811F9162098E02BEDB91E9F8DI1WAE" TargetMode="External"/><Relationship Id="rId121" Type="http://schemas.openxmlformats.org/officeDocument/2006/relationships/hyperlink" Target="consultantplus://offline/ref=2C227647898702487CC94C8978848A50A636C8BD4C37881CE8455E81E0AE3BB60D6A6A453C7609700C089DD89CC74811F9162098E02BEDB91E9F8DI1WAE" TargetMode="External"/><Relationship Id="rId142" Type="http://schemas.openxmlformats.org/officeDocument/2006/relationships/hyperlink" Target="consultantplus://offline/ref=2C227647898702487CC94C8978848A50A636C8BD4C388B15EB455E81E0AE3BB60D6A6A453C7609700C089DD49CC74811F9162098E02BEDB91E9F8DI1WAE" TargetMode="External"/><Relationship Id="rId163" Type="http://schemas.openxmlformats.org/officeDocument/2006/relationships/hyperlink" Target="consultantplus://offline/ref=2C227647898702487CC94C8978848A50A636C8BD4C388B15EB455E81E0AE3BB60D6A6A453C7609700C089EDB9CC74811F9162098E02BEDB91E9F8DI1WAE" TargetMode="External"/><Relationship Id="rId184" Type="http://schemas.openxmlformats.org/officeDocument/2006/relationships/hyperlink" Target="consultantplus://offline/ref=2C227647898702487CC94C8978848A50A636C8BD4C37881CE8455E81E0AE3BB60D6A6A453C7609700C089EDA9CC74811F9162098E02BEDB91E9F8DI1WAE" TargetMode="External"/><Relationship Id="rId189" Type="http://schemas.openxmlformats.org/officeDocument/2006/relationships/hyperlink" Target="consultantplus://offline/ref=2C227647898702487CC94C8978848A50A636C8BD4D3D8B17E9455E81E0AE3BB60D6A6A453C7609700C0D9FDA9CC74811F9162098E02BEDB91E9F8DI1WAE" TargetMode="External"/><Relationship Id="rId219" Type="http://schemas.openxmlformats.org/officeDocument/2006/relationships/hyperlink" Target="consultantplus://offline/ref=2C227647898702487CC94C8978848A50A636C8BD4C378910EB455E81E0AE3BB60D6A6A453C7609700C0A99DB9CC74811F9162098E02BEDB91E9F8DI1WAE" TargetMode="External"/><Relationship Id="rId3" Type="http://schemas.openxmlformats.org/officeDocument/2006/relationships/settings" Target="settings.xml"/><Relationship Id="rId214" Type="http://schemas.openxmlformats.org/officeDocument/2006/relationships/hyperlink" Target="consultantplus://offline/ref=2C227647898702487CC94C8978848A50A636C8BD4C38881DEB455E81E0AE3BB60D6A6A453C7609700C089ED99CC74811F9162098E02BEDB91E9F8DI1WAE" TargetMode="External"/><Relationship Id="rId230" Type="http://schemas.openxmlformats.org/officeDocument/2006/relationships/hyperlink" Target="consultantplus://offline/ref=2C227647898702487CC94C8978848A50A636C8BD4C3A8617EF455E81E0AE3BB60D6A6A453C7609700C089CD99CC74811F9162098E02BEDB91E9F8DI1WAE" TargetMode="External"/><Relationship Id="rId235" Type="http://schemas.openxmlformats.org/officeDocument/2006/relationships/hyperlink" Target="consultantplus://offline/ref=2C227647898702487CC94C8978848A50A636C8BD4C3D8A16EF455E81E0AE3BB60D6A6A453C7609700C089DD99CC74811F9162098E02BEDB91E9F8DI1WAE" TargetMode="External"/><Relationship Id="rId251" Type="http://schemas.openxmlformats.org/officeDocument/2006/relationships/hyperlink" Target="consultantplus://offline/ref=2C227647898702487CC94C8978848A50A636C8BD4C378814EB455E81E0AE3BB60D6A6A453C7609700C089ADA9CC74811F9162098E02BEDB91E9F8DI1WAE" TargetMode="External"/><Relationship Id="rId256" Type="http://schemas.openxmlformats.org/officeDocument/2006/relationships/hyperlink" Target="consultantplus://offline/ref=2C227647898702487CC94C8978848A50A636C8BD4C378814EB455E81E0AE3BB60D6A6A453C7609700C089BDE9CC74811F9162098E02BEDB91E9F8DI1WAE" TargetMode="External"/><Relationship Id="rId277" Type="http://schemas.openxmlformats.org/officeDocument/2006/relationships/hyperlink" Target="consultantplus://offline/ref=2C227647898702487CC94C8978848A50A636C8BD4C378814EB455E81E0AE3BB60D6A6A453C7609700C099EDC9CC74811F9162098E02BEDB91E9F8DI1WAE" TargetMode="External"/><Relationship Id="rId298" Type="http://schemas.openxmlformats.org/officeDocument/2006/relationships/hyperlink" Target="consultantplus://offline/ref=2C227647898702487CC94C8978848A50A636C8BD4C378814EB455E81E0AE3BB60D6A6A453C7609700C0998D49CC74811F9162098E02BEDB91E9F8DI1WAE" TargetMode="External"/><Relationship Id="rId25" Type="http://schemas.openxmlformats.org/officeDocument/2006/relationships/hyperlink" Target="consultantplus://offline/ref=2C227647898702487CC94C8978848A50A636C8BD4C378910EB455E81E0AE3BB60D6A6A453C7609700C0995D99CC74811F9162098E02BEDB91E9F8DI1WAE" TargetMode="External"/><Relationship Id="rId46" Type="http://schemas.openxmlformats.org/officeDocument/2006/relationships/hyperlink" Target="consultantplus://offline/ref=2C227647898702487CC94C8978848A50A636C8BD4C378910EB455E81E0AE3BB60D6A6A453C7609700C0995DA9CC74811F9162098E02BEDB91E9F8DI1WAE" TargetMode="External"/><Relationship Id="rId67" Type="http://schemas.openxmlformats.org/officeDocument/2006/relationships/hyperlink" Target="consultantplus://offline/ref=2C227647898702487CC94C8978848A50A636C8BD4D3C8A16EC455E81E0AE3BB60D6A6A453C7609700C089CD99CC74811F9162098E02BEDB91E9F8DI1WAE" TargetMode="External"/><Relationship Id="rId116" Type="http://schemas.openxmlformats.org/officeDocument/2006/relationships/hyperlink" Target="consultantplus://offline/ref=2C227647898702487CC94C8978848A50A636C8BD4C388B15EB455E81E0AE3BB60D6A6A453C7609700C089DDE9CC74811F9162098E02BEDB91E9F8DI1WAE" TargetMode="External"/><Relationship Id="rId137" Type="http://schemas.openxmlformats.org/officeDocument/2006/relationships/hyperlink" Target="consultantplus://offline/ref=2C227647898702487CC94C8978848A50A636C8BD4C388B15EB455E81E0AE3BB60D6A6A453C7609700C089DDB9CC74811F9162098E02BEDB91E9F8DI1WAE" TargetMode="External"/><Relationship Id="rId158" Type="http://schemas.openxmlformats.org/officeDocument/2006/relationships/hyperlink" Target="consultantplus://offline/ref=2C227647898702487CC94C8978848A50A636C8BD4C388B15EB455E81E0AE3BB60D6A6A453C7609700C089EDE9CC74811F9162098E02BEDB91E9F8DI1WAE" TargetMode="External"/><Relationship Id="rId272" Type="http://schemas.openxmlformats.org/officeDocument/2006/relationships/hyperlink" Target="consultantplus://offline/ref=2C227647898702487CC94C8978848A50A636C8BD4C378814EB455E81E0AE3BB60D6A6A453C7609700C099DD89CC74811F9162098E02BEDB91E9F8DI1WAE" TargetMode="External"/><Relationship Id="rId293" Type="http://schemas.openxmlformats.org/officeDocument/2006/relationships/hyperlink" Target="consultantplus://offline/ref=2C227647898702487CC94C8978848A50A636C8BD4C378814EB455E81E0AE3BB60D6A6A453C7609700C0998DF9CC74811F9162098E02BEDB91E9F8DI1WAE" TargetMode="External"/><Relationship Id="rId302" Type="http://schemas.openxmlformats.org/officeDocument/2006/relationships/hyperlink" Target="consultantplus://offline/ref=2C227647898702487CC94C8978848A50A636C8BD4C378814EB455E81E0AE3BB60D6A6A453C7609700C0999DC9CC74811F9162098E02BEDB91E9F8DI1WAE" TargetMode="External"/><Relationship Id="rId307" Type="http://schemas.openxmlformats.org/officeDocument/2006/relationships/hyperlink" Target="consultantplus://offline/ref=2C227647898702487CC94C8978848A50A636C8BD4C378814EB455E81E0AE3BB60D6A6A453C7609700C0999DB9CC74811F9162098E02BEDB91E9F8DI1WAE" TargetMode="External"/><Relationship Id="rId20" Type="http://schemas.openxmlformats.org/officeDocument/2006/relationships/hyperlink" Target="consultantplus://offline/ref=2C227647898702487CC94C8978848A50A636C8BD4C378610E3455E81E0AE3BB60D6A6A453C7609700C099DD89CC74811F9162098E02BEDB91E9F8DI1WAE" TargetMode="External"/><Relationship Id="rId41" Type="http://schemas.openxmlformats.org/officeDocument/2006/relationships/hyperlink" Target="consultantplus://offline/ref=2C227647898702487CC94C8978848A50A636C8BD4C378910EB455E81E0AE3BB60D6A6A453C7609700C0995DA9CC74811F9162098E02BEDB91E9F8DI1WAE" TargetMode="External"/><Relationship Id="rId62" Type="http://schemas.openxmlformats.org/officeDocument/2006/relationships/hyperlink" Target="consultantplus://offline/ref=2C227647898702487CC94C8978848A50A636C8BD4D378C1CE9455E81E0AE3BB60D6A6A453C7609700C089CDA9CC74811F9162098E02BEDB91E9F8DI1WAE" TargetMode="External"/><Relationship Id="rId83" Type="http://schemas.openxmlformats.org/officeDocument/2006/relationships/hyperlink" Target="consultantplus://offline/ref=2C227647898702487CC94C8978848A50A636C8BD4D3D8B17E9455E81E0AE3BB60D6A6A453C7609700C0C94D59CC74811F9162098E02BEDB91E9F8DI1WAE" TargetMode="External"/><Relationship Id="rId88" Type="http://schemas.openxmlformats.org/officeDocument/2006/relationships/hyperlink" Target="consultantplus://offline/ref=2C227647898702487CC952846EE8D45AA33597B44E3E8543B71A05DCB7A731E158256B0B787A16700B169EDC95I9W2E" TargetMode="External"/><Relationship Id="rId111" Type="http://schemas.openxmlformats.org/officeDocument/2006/relationships/hyperlink" Target="consultantplus://offline/ref=2C227647898702487CC94C8978848A50A636C8BD4D3D8817EF455E81E0AE3BB60D6A6A453C7609700C089DDD9CC74811F9162098E02BEDB91E9F8DI1WAE" TargetMode="External"/><Relationship Id="rId132" Type="http://schemas.openxmlformats.org/officeDocument/2006/relationships/hyperlink" Target="consultantplus://offline/ref=2C227647898702487CC94C8978848A50A636C8BD4C388B15EB455E81E0AE3BB60D6A6A453C7609700C089DDF9CC74811F9162098E02BEDB91E9F8DI1WAE" TargetMode="External"/><Relationship Id="rId153" Type="http://schemas.openxmlformats.org/officeDocument/2006/relationships/hyperlink" Target="consultantplus://offline/ref=2C227647898702487CC94C8978848A50A636C8BD4C37881CE8455E81E0AE3BB60D6A6A453C7609700C089DD59CC74811F9162098E02BEDB91E9F8DI1WAE" TargetMode="External"/><Relationship Id="rId174" Type="http://schemas.openxmlformats.org/officeDocument/2006/relationships/hyperlink" Target="consultantplus://offline/ref=2C227647898702487CC94C8978848A50A636C8BD4C378910EB455E81E0AE3BB60D6A6A453C7609700C0A9ED49CC74811F9162098E02BEDB91E9F8DI1WAE" TargetMode="External"/><Relationship Id="rId179" Type="http://schemas.openxmlformats.org/officeDocument/2006/relationships/hyperlink" Target="consultantplus://offline/ref=2C227647898702487CC94C8978848A50A636C8BD4C38881DEB455E81E0AE3BB60D6A6A453C7609700C089DDF9CC74811F9162098E02BEDB91E9F8DI1WAE" TargetMode="External"/><Relationship Id="rId195" Type="http://schemas.openxmlformats.org/officeDocument/2006/relationships/hyperlink" Target="consultantplus://offline/ref=2C227647898702487CC94C8978848A50A636C8BD4C378910EB455E81E0AE3BB60D6A6A453C7609700C0A98DF9CC74811F9162098E02BEDB91E9F8DI1WAE" TargetMode="External"/><Relationship Id="rId209" Type="http://schemas.openxmlformats.org/officeDocument/2006/relationships/hyperlink" Target="consultantplus://offline/ref=2C227647898702487CC94C8978848A50A636C8BD4C388B15EB455E81E0AE3BB60D6A6A453C7609700C089FD59CC74811F9162098E02BEDB91E9F8DI1WAE" TargetMode="External"/><Relationship Id="rId190" Type="http://schemas.openxmlformats.org/officeDocument/2006/relationships/hyperlink" Target="consultantplus://offline/ref=2C227647898702487CC94C8978848A50A636C8BD4C378910EB455E81E0AE3BB60D6A6A453C7609700C0A9FD59CC74811F9162098E02BEDB91E9F8DI1WAE" TargetMode="External"/><Relationship Id="rId204" Type="http://schemas.openxmlformats.org/officeDocument/2006/relationships/hyperlink" Target="consultantplus://offline/ref=2C227647898702487CC94C8978848A50A636C8BD4A3A871CEA455E81E0AE3BB60D6A6A453C7609700C089DD89CC74811F9162098E02BEDB91E9F8DI1WAE" TargetMode="External"/><Relationship Id="rId220" Type="http://schemas.openxmlformats.org/officeDocument/2006/relationships/hyperlink" Target="consultantplus://offline/ref=2C227647898702487CC94C8978848A50A636C8BD4D378C1CE9455E81E0AE3BB60D6A6A453C7609700C089BD59CC74811F9162098E02BEDB91E9F8DI1WAE" TargetMode="External"/><Relationship Id="rId225" Type="http://schemas.openxmlformats.org/officeDocument/2006/relationships/hyperlink" Target="consultantplus://offline/ref=2C227647898702487CC94C8978848A50A636C8BD4C388B15EB455E81E0AE3BB60D6A6A453C7609700C0898DC9CC74811F9162098E02BEDB91E9F8DI1WAE" TargetMode="External"/><Relationship Id="rId241" Type="http://schemas.openxmlformats.org/officeDocument/2006/relationships/hyperlink" Target="consultantplus://offline/ref=2C227647898702487CC952846EE8D45AA33597B840368543B71A05DCB7A731E14A2533077F780E770D03C88DD3C61455AD05209EE029EAA5I1WDE" TargetMode="External"/><Relationship Id="rId246" Type="http://schemas.openxmlformats.org/officeDocument/2006/relationships/hyperlink" Target="consultantplus://offline/ref=2C227647898702487CC94C8978848A50A636C8BD4C378814EB455E81E0AE3BB60D6A6A453C7609700C089EDE9CC74811F9162098E02BEDB91E9F8DI1WAE" TargetMode="External"/><Relationship Id="rId267" Type="http://schemas.openxmlformats.org/officeDocument/2006/relationships/hyperlink" Target="consultantplus://offline/ref=2C227647898702487CC94C8978848A50A636C8BD4C378814EB455E81E0AE3BB60D6A6A453C7609700C099CDE9CC74811F9162098E02BEDB91E9F8DI1WAE" TargetMode="External"/><Relationship Id="rId288" Type="http://schemas.openxmlformats.org/officeDocument/2006/relationships/hyperlink" Target="consultantplus://offline/ref=2C227647898702487CC94C8978848A50A636C8BD4C378814EB455E81E0AE3BB60D6A6A453C7609700C099FDB9CC74811F9162098E02BEDB91E9F8DI1WAE" TargetMode="External"/><Relationship Id="rId15" Type="http://schemas.openxmlformats.org/officeDocument/2006/relationships/hyperlink" Target="consultantplus://offline/ref=2C227647898702487CC94C8978848A50A636C8BD4D378C1CE8455E81E0AE3BB60D6A6A453C7609700C089CD99CC74811F9162098E02BEDB91E9F8DI1WAE" TargetMode="External"/><Relationship Id="rId36" Type="http://schemas.openxmlformats.org/officeDocument/2006/relationships/hyperlink" Target="consultantplus://offline/ref=2C227647898702487CC94C8978848A50A636C8BD4C378910E8455E81E0AE3BB60D6A6A453C7609700C0894D99CC74811F9162098E02BEDB91E9F8DI1WAE" TargetMode="External"/><Relationship Id="rId57" Type="http://schemas.openxmlformats.org/officeDocument/2006/relationships/hyperlink" Target="consultantplus://offline/ref=2C227647898702487CC94C8978848A50A636C8BD4D378A14EC455E81E0AE3BB60D6A6A453C7609700C0B9CDC9CC74811F9162098E02BEDB91E9F8DI1WAE" TargetMode="External"/><Relationship Id="rId106" Type="http://schemas.openxmlformats.org/officeDocument/2006/relationships/hyperlink" Target="consultantplus://offline/ref=2C227647898702487CC94C8978848A50A636C8BD4D36891DEB455E81E0AE3BB60D6A6A453C7609700C0899D89CC74811F9162098E02BEDB91E9F8DI1WAE" TargetMode="External"/><Relationship Id="rId127" Type="http://schemas.openxmlformats.org/officeDocument/2006/relationships/hyperlink" Target="consultantplus://offline/ref=2C227647898702487CC94C8978848A50A636C8BD4D3D8817EF455E81E0AE3BB60D6A6A453C7609700C089DD99CC74811F9162098E02BEDB91E9F8DI1WAE" TargetMode="External"/><Relationship Id="rId262" Type="http://schemas.openxmlformats.org/officeDocument/2006/relationships/hyperlink" Target="consultantplus://offline/ref=2C227647898702487CC94C8978848A50A636C8BD4C378814EB455E81E0AE3BB60D6A6A453C7609700C0895DC9CC74811F9162098E02BEDB91E9F8DI1WAE" TargetMode="External"/><Relationship Id="rId283" Type="http://schemas.openxmlformats.org/officeDocument/2006/relationships/hyperlink" Target="consultantplus://offline/ref=2C227647898702487CC94C8978848A50A636C8BD4C378814EB455E81E0AE3BB60D6A6A453C7609700C099ED59CC74811F9162098E02BEDB91E9F8DI1WAE" TargetMode="External"/><Relationship Id="rId313" Type="http://schemas.openxmlformats.org/officeDocument/2006/relationships/hyperlink" Target="consultantplus://offline/ref=2C227647898702487CC94C8978848A50A636C8BD4C378917E3455E81E0AE3BB60D6A6A453C7609700C089CD59CC74811F9162098E02BEDB91E9F8DI1WAE" TargetMode="External"/><Relationship Id="rId10" Type="http://schemas.openxmlformats.org/officeDocument/2006/relationships/hyperlink" Target="consultantplus://offline/ref=2C227647898702487CC94C8978848A50A636C8BD4A3A871CEA455E81E0AE3BB60D6A6A453C7609700C089CD99CC74811F9162098E02BEDB91E9F8DI1WAE" TargetMode="External"/><Relationship Id="rId31" Type="http://schemas.openxmlformats.org/officeDocument/2006/relationships/hyperlink" Target="consultantplus://offline/ref=2C227647898702487CC94C8978848A50A636C8BD4C388B15EB455E81E0AE3BB60D6A6A453C7609700C089CD99CC74811F9162098E02BEDB91E9F8DI1WAE" TargetMode="External"/><Relationship Id="rId52" Type="http://schemas.openxmlformats.org/officeDocument/2006/relationships/hyperlink" Target="consultantplus://offline/ref=2C227647898702487CC94C8978848A50A636C8BD4C378910E8455E81E0AE3BB60D6A6A453C7609700C0894DB9CC74811F9162098E02BEDB91E9F8DI1WAE" TargetMode="External"/><Relationship Id="rId73" Type="http://schemas.openxmlformats.org/officeDocument/2006/relationships/hyperlink" Target="consultantplus://offline/ref=2C227647898702487CC94C8978848A50A636C8BD4C37881CE8455E81E0AE3BB60D6A6A453C7609700C089CDB9CC74811F9162098E02BEDB91E9F8DI1WAE" TargetMode="External"/><Relationship Id="rId78" Type="http://schemas.openxmlformats.org/officeDocument/2006/relationships/hyperlink" Target="consultantplus://offline/ref=2C227647898702487CC94C8978848A50A636C8BD4D3D8B17E9455E81E0AE3BB60D6A6A453C7609700C0C94D99CC74811F9162098E02BEDB91E9F8DI1WAE" TargetMode="External"/><Relationship Id="rId94" Type="http://schemas.openxmlformats.org/officeDocument/2006/relationships/hyperlink" Target="consultantplus://offline/ref=2C227647898702487CC94C8978848A50A636C8BD4C3C8A14EF455E81E0AE3BB60D6A6A453C7609700C0B9FDC9CC74811F9162098E02BEDB91E9F8DI1WAE" TargetMode="External"/><Relationship Id="rId99" Type="http://schemas.openxmlformats.org/officeDocument/2006/relationships/hyperlink" Target="consultantplus://offline/ref=2C227647898702487CC94C8978848A50A636C8BD4C388B15EB455E81E0AE3BB60D6A6A453C7609700C089CD59CC74811F9162098E02BEDB91E9F8DI1WAE" TargetMode="External"/><Relationship Id="rId101" Type="http://schemas.openxmlformats.org/officeDocument/2006/relationships/hyperlink" Target="consultantplus://offline/ref=2C227647898702487CC94C8978848A50A636C8BD4D3D8B1DEB455E81E0AE3BB60D6A6A453C7609700C089CD59CC74811F9162098E02BEDB91E9F8DI1WAE" TargetMode="External"/><Relationship Id="rId122" Type="http://schemas.openxmlformats.org/officeDocument/2006/relationships/hyperlink" Target="consultantplus://offline/ref=2C227647898702487CC94C8978848A50A636C8BD4C378910EB455E81E0AE3BB60D6A6A453C7609700C0A9CDA9CC74811F9162098E02BEDB91E9F8DI1WAE" TargetMode="External"/><Relationship Id="rId143" Type="http://schemas.openxmlformats.org/officeDocument/2006/relationships/hyperlink" Target="consultantplus://offline/ref=2C227647898702487CC94C8978848A50A636C8BD4D3D8B17E9455E81E0AE3BB60D6A6A453C7609700C0C95D89CC74811F9162098E02BEDB91E9F8DI1WAE" TargetMode="External"/><Relationship Id="rId148" Type="http://schemas.openxmlformats.org/officeDocument/2006/relationships/hyperlink" Target="consultantplus://offline/ref=2C227647898702487CC94C8978848A50A636C8BD4C388B15EB455E81E0AE3BB60D6A6A453C7609700C089EDC9CC74811F9162098E02BEDB91E9F8DI1WAE" TargetMode="External"/><Relationship Id="rId164" Type="http://schemas.openxmlformats.org/officeDocument/2006/relationships/hyperlink" Target="consultantplus://offline/ref=2C227647898702487CC94C8978848A50A636C8BD4C378910EB455E81E0AE3BB60D6A6A453C7609700C0A9DDF9CC74811F9162098E02BEDB91E9F8DI1WAE" TargetMode="External"/><Relationship Id="rId169" Type="http://schemas.openxmlformats.org/officeDocument/2006/relationships/hyperlink" Target="consultantplus://offline/ref=2C227647898702487CC94C8978848A50A636C8BD4D3D8B17E9455E81E0AE3BB60D6A6A453C7609700C0D9DDE9CC74811F9162098E02BEDB91E9F8DI1WAE" TargetMode="External"/><Relationship Id="rId185" Type="http://schemas.openxmlformats.org/officeDocument/2006/relationships/hyperlink" Target="consultantplus://offline/ref=2C227647898702487CC94C8978848A50A636C8BD4C378910EB455E81E0AE3BB60D6A6A453C7609700C0A9FDB9CC74811F9162098E02BEDB91E9F8DI1WAE" TargetMode="External"/><Relationship Id="rId4" Type="http://schemas.openxmlformats.org/officeDocument/2006/relationships/webSettings" Target="webSettings.xml"/><Relationship Id="rId9" Type="http://schemas.openxmlformats.org/officeDocument/2006/relationships/hyperlink" Target="consultantplus://offline/ref=2C227647898702487CC94C8978848A50A636C8BD4A3B8A15E3455E81E0AE3BB60D6A6A453C7609700C089CD99CC74811F9162098E02BEDB91E9F8DI1WAE" TargetMode="External"/><Relationship Id="rId180" Type="http://schemas.openxmlformats.org/officeDocument/2006/relationships/hyperlink" Target="consultantplus://offline/ref=2C227647898702487CC94C8978848A50A636C8BD4C388B15EB455E81E0AE3BB60D6A6A453C7609700C089FDE9CC74811F9162098E02BEDB91E9F8DI1WAE" TargetMode="External"/><Relationship Id="rId210" Type="http://schemas.openxmlformats.org/officeDocument/2006/relationships/hyperlink" Target="consultantplus://offline/ref=2C227647898702487CC94C8978848A50A636C8BD4D3D8B17E9455E81E0AE3BB60D6A6A453C7609700C0D98D49CC74811F9162098E02BEDB91E9F8DI1WAE" TargetMode="External"/><Relationship Id="rId215" Type="http://schemas.openxmlformats.org/officeDocument/2006/relationships/hyperlink" Target="consultantplus://offline/ref=2C227647898702487CC94C8978848A50A636C8BD4C378910EB455E81E0AE3BB60D6A6A453C7609700C0A99DF9CC74811F9162098E02BEDB91E9F8DI1WAE" TargetMode="External"/><Relationship Id="rId236" Type="http://schemas.openxmlformats.org/officeDocument/2006/relationships/hyperlink" Target="consultantplus://offline/ref=2C227647898702487CC94C8978848A50A636C8BD4C3D8A16EF455E81E0AE3BB60D6A6A453C7609700C099DDA9CC74811F9162098E02BEDB91E9F8DI1WAE" TargetMode="External"/><Relationship Id="rId257" Type="http://schemas.openxmlformats.org/officeDocument/2006/relationships/hyperlink" Target="consultantplus://offline/ref=2C227647898702487CC94C8978848A50A636C8BD4C378814EB455E81E0AE3BB60D6A6A453C7609700C089BD89CC74811F9162098E02BEDB91E9F8DI1WAE" TargetMode="External"/><Relationship Id="rId278" Type="http://schemas.openxmlformats.org/officeDocument/2006/relationships/hyperlink" Target="consultantplus://offline/ref=2C227647898702487CC94C8978848A50A636C8BD4C378814EB455E81E0AE3BB60D6A6A453C7609700C099EDE9CC74811F9162098E02BEDB91E9F8DI1WAE" TargetMode="External"/><Relationship Id="rId26" Type="http://schemas.openxmlformats.org/officeDocument/2006/relationships/hyperlink" Target="consultantplus://offline/ref=2C227647898702487CC94C8978848A50A636C8BD4D378F12EC455E81E0AE3BB60D6A6A453C7609700C089CD99CC74811F9162098E02BEDB91E9F8DI1WAE" TargetMode="External"/><Relationship Id="rId231" Type="http://schemas.openxmlformats.org/officeDocument/2006/relationships/hyperlink" Target="consultantplus://offline/ref=2C227647898702487CC94C8978848A50A636C8BD4C378814EB455E81E0AE3BB60D6A6A453C7609700C089CD99CC74811F9162098E02BEDB91E9F8DI1WAE" TargetMode="External"/><Relationship Id="rId252" Type="http://schemas.openxmlformats.org/officeDocument/2006/relationships/hyperlink" Target="consultantplus://offline/ref=2C227647898702487CC952846EE8D45AA33597B840368543B71A05DCB7A731E14A2533077F780E770A03C88DD3C61455AD05209EE029EAA5I1WDE" TargetMode="External"/><Relationship Id="rId273" Type="http://schemas.openxmlformats.org/officeDocument/2006/relationships/hyperlink" Target="consultantplus://offline/ref=2C227647898702487CC94C8978848A50A636C8BD4C378814EB455E81E0AE3BB60D6A6A453C7609700C099DD99CC74811F9162098E02BEDB91E9F8DI1WAE" TargetMode="External"/><Relationship Id="rId294" Type="http://schemas.openxmlformats.org/officeDocument/2006/relationships/hyperlink" Target="consultantplus://offline/ref=2C227647898702487CC952846EE8D45AA33597B840368543B71A05DCB7A731E14A253301787F0C75075CCD98C29E1954B21B2787FC2BE8IAW6E" TargetMode="External"/><Relationship Id="rId308" Type="http://schemas.openxmlformats.org/officeDocument/2006/relationships/hyperlink" Target="consultantplus://offline/ref=2C227647898702487CC94C8978848A50A636C8BD4C378814EB455E81E0AE3BB60D6A6A453C7609700C0999D49CC74811F9162098E02BEDB91E9F8DI1WAE" TargetMode="External"/><Relationship Id="rId47" Type="http://schemas.openxmlformats.org/officeDocument/2006/relationships/hyperlink" Target="consultantplus://offline/ref=2C227647898702487CC94C8978848A50A636C8BD4C38881DEB455E81E0AE3BB60D6A6A453C7609700C089CDB9CC74811F9162098E02BEDB91E9F8DI1WAE" TargetMode="External"/><Relationship Id="rId68" Type="http://schemas.openxmlformats.org/officeDocument/2006/relationships/hyperlink" Target="consultantplus://offline/ref=2C227647898702487CC94C8978848A50A636C8BD4C378911E2455E81E0AE3BB60D6A6A453C7609700C089BDB9CC74811F9162098E02BEDB91E9F8DI1WAE" TargetMode="External"/><Relationship Id="rId89" Type="http://schemas.openxmlformats.org/officeDocument/2006/relationships/hyperlink" Target="consultantplus://offline/ref=2C227647898702487CC94C8978848A50A636C8BD4D378A14EC455E81E0AE3BB60D6A6A453C7609700C0B9CD89CC74811F9162098E02BEDB91E9F8DI1WAE" TargetMode="External"/><Relationship Id="rId112" Type="http://schemas.openxmlformats.org/officeDocument/2006/relationships/hyperlink" Target="consultantplus://offline/ref=2C227647898702487CC94C8978848A50A636C8BD4D3C8A16EC455E81E0AE3BB60D6A6A453C7609700C089CDA9CC74811F9162098E02BEDB91E9F8DI1WAE" TargetMode="External"/><Relationship Id="rId133" Type="http://schemas.openxmlformats.org/officeDocument/2006/relationships/hyperlink" Target="consultantplus://offline/ref=2C227647898702487CC94C8978848A50A636C8BD4C388B15EB455E81E0AE3BB60D6A6A453C7609700C089DD99CC74811F9162098E02BEDB91E9F8DI1WAE" TargetMode="External"/><Relationship Id="rId154" Type="http://schemas.openxmlformats.org/officeDocument/2006/relationships/hyperlink" Target="consultantplus://offline/ref=2C227647898702487CC94C8978848A50A636C8BD4D3D8B17E9455E81E0AE3BB60D6A6A453C7609700C0D9CDD9CC74811F9162098E02BEDB91E9F8DI1WAE" TargetMode="External"/><Relationship Id="rId175" Type="http://schemas.openxmlformats.org/officeDocument/2006/relationships/hyperlink" Target="consultantplus://offline/ref=2C227647898702487CC94C8978848A50A636C8BD4C378910EB455E81E0AE3BB60D6A6A453C7609700C0A9ED59CC74811F9162098E02BEDB91E9F8DI1WAE" TargetMode="External"/><Relationship Id="rId196" Type="http://schemas.openxmlformats.org/officeDocument/2006/relationships/hyperlink" Target="consultantplus://offline/ref=2C227647898702487CC94C8978848A50A636C8BD4D3D8B17E9455E81E0AE3BB60D6A6A453C7609700C0D9FD59CC74811F9162098E02BEDB91E9F8DI1WAE" TargetMode="External"/><Relationship Id="rId200" Type="http://schemas.openxmlformats.org/officeDocument/2006/relationships/hyperlink" Target="consultantplus://offline/ref=2C227647898702487CC94C8978848A50A636C8BD4C388B15EB455E81E0AE3BB60D6A6A453C7609700C089FDB9CC74811F9162098E02BEDB91E9F8DI1WAE" TargetMode="External"/><Relationship Id="rId16" Type="http://schemas.openxmlformats.org/officeDocument/2006/relationships/hyperlink" Target="consultantplus://offline/ref=2C227647898702487CC94C8978848A50A636C8BD4C378610EB455E81E0AE3BB60D6A6A453C7609700C089CD99CC74811F9162098E02BEDB91E9F8DI1WAE" TargetMode="External"/><Relationship Id="rId221" Type="http://schemas.openxmlformats.org/officeDocument/2006/relationships/hyperlink" Target="consultantplus://offline/ref=2C227647898702487CC94C8978848A50A636C8BD4D3D8B17E9455E81E0AE3BB60D6A6A453C7609700C0D98D59CC74811F9162098E02BEDB91E9F8DI1WAE" TargetMode="External"/><Relationship Id="rId242" Type="http://schemas.openxmlformats.org/officeDocument/2006/relationships/hyperlink" Target="consultantplus://offline/ref=2C227647898702487CC94C8978848A50A636C8BD4C378814EB455E81E0AE3BB60D6A6A453C7609700C089DD49CC74811F9162098E02BEDB91E9F8DI1WAE" TargetMode="External"/><Relationship Id="rId263" Type="http://schemas.openxmlformats.org/officeDocument/2006/relationships/hyperlink" Target="consultantplus://offline/ref=2C227647898702487CC94C8978848A50A636C8BD4C378814EB455E81E0AE3BB60D6A6A453C7609700C0895DD9CC74811F9162098E02BEDB91E9F8DI1WAE" TargetMode="External"/><Relationship Id="rId284" Type="http://schemas.openxmlformats.org/officeDocument/2006/relationships/hyperlink" Target="consultantplus://offline/ref=2C227647898702487CC94C8978848A50A636C8BD4C378814EB455E81E0AE3BB60D6A6A453C7609700C099FDC9CC74811F9162098E02BEDB91E9F8DI1WAE" TargetMode="External"/><Relationship Id="rId37" Type="http://schemas.openxmlformats.org/officeDocument/2006/relationships/hyperlink" Target="consultantplus://offline/ref=2C227647898702487CC94C8978848A50A636C8BD4D378F12EC455E81E0AE3BB60D6A6A453C7609700C089CDA9CC74811F9162098E02BEDB91E9F8DI1WAE" TargetMode="External"/><Relationship Id="rId58" Type="http://schemas.openxmlformats.org/officeDocument/2006/relationships/hyperlink" Target="consultantplus://offline/ref=2C227647898702487CC94C8978848A50A636C8BD4A3D8712E2455E81E0AE3BB60D6A6A453C7609700C089CD99CC74811F9162098E02BEDB91E9F8DI1WAE" TargetMode="External"/><Relationship Id="rId79" Type="http://schemas.openxmlformats.org/officeDocument/2006/relationships/hyperlink" Target="consultantplus://offline/ref=2C227647898702487CC94C8978848A50A636C8BD4C378910E8455E81E0AE3BB60D6A6A453C7609700C0895DD9CC74811F9162098E02BEDB91E9F8DI1WAE" TargetMode="External"/><Relationship Id="rId102" Type="http://schemas.openxmlformats.org/officeDocument/2006/relationships/hyperlink" Target="consultantplus://offline/ref=2C227647898702487CC94C8978848A50A636C8BD4C378910EB455E81E0AE3BB60D6A6A453C7609700C0A9CDF9CC74811F9162098E02BEDB91E9F8DI1WAE" TargetMode="External"/><Relationship Id="rId123" Type="http://schemas.openxmlformats.org/officeDocument/2006/relationships/hyperlink" Target="consultantplus://offline/ref=2C227647898702487CC94C8978848A50A636C8BD4C37881CE8455E81E0AE3BB60D6A6A453C7609700C089DD99CC74811F9162098E02BEDB91E9F8DI1WAE" TargetMode="External"/><Relationship Id="rId144" Type="http://schemas.openxmlformats.org/officeDocument/2006/relationships/hyperlink" Target="consultantplus://offline/ref=2C227647898702487CC94C8978848A50A636C8BD4D36891DEB455E81E0AE3BB60D6A6A453C7609700C0899D49CC74811F9162098E02BEDB91E9F8DI1WAE" TargetMode="External"/><Relationship Id="rId90" Type="http://schemas.openxmlformats.org/officeDocument/2006/relationships/hyperlink" Target="consultantplus://offline/ref=2C227647898702487CC94C8978848A50A636C8BD4A3A871CEA455E81E0AE3BB60D6A6A453C7609700C089DDD9CC74811F9162098E02BEDB91E9F8DI1WAE" TargetMode="External"/><Relationship Id="rId165" Type="http://schemas.openxmlformats.org/officeDocument/2006/relationships/hyperlink" Target="consultantplus://offline/ref=2C227647898702487CC94C8978848A50A636C8BD4D3D8B17E9455E81E0AE3BB60D6A6A453C7609700C0D9CD49CC74811F9162098E02BEDB91E9F8DI1WAE" TargetMode="External"/><Relationship Id="rId186" Type="http://schemas.openxmlformats.org/officeDocument/2006/relationships/hyperlink" Target="consultantplus://offline/ref=2C227647898702487CC94C8978848A50A636C8BD4C37881CE8455E81E0AE3BB60D6A6A453C7609700C089EDB9CC74811F9162098E02BEDB91E9F8DI1WAE" TargetMode="External"/><Relationship Id="rId211" Type="http://schemas.openxmlformats.org/officeDocument/2006/relationships/hyperlink" Target="consultantplus://offline/ref=2C227647898702487CC94C8978848A50A636C8BD4C378910EB455E81E0AE3BB60D6A6A453C7609700C0A99DD9CC74811F9162098E02BEDB91E9F8DI1WAE" TargetMode="External"/><Relationship Id="rId232" Type="http://schemas.openxmlformats.org/officeDocument/2006/relationships/hyperlink" Target="consultantplus://offline/ref=2C227647898702487CC952846EE8D45AA33597B840368543B71A05DCB7A731E14A2533077F780E760B03C88DD3C61455AD05209EE029EAA5I1WDE" TargetMode="External"/><Relationship Id="rId253" Type="http://schemas.openxmlformats.org/officeDocument/2006/relationships/hyperlink" Target="consultantplus://offline/ref=2C227647898702487CC94C8978848A50A636C8BD4C378814EB455E81E0AE3BB60D6A6A453C7609700C089AD49CC74811F9162098E02BEDB91E9F8DI1WAE" TargetMode="External"/><Relationship Id="rId274" Type="http://schemas.openxmlformats.org/officeDocument/2006/relationships/hyperlink" Target="consultantplus://offline/ref=2C227647898702487CC94C8978848A50A636C8BD4C378814EB455E81E0AE3BB60D6A6A453C7609700C099DDB9CC74811F9162098E02BEDB91E9F8DI1WAE" TargetMode="External"/><Relationship Id="rId295" Type="http://schemas.openxmlformats.org/officeDocument/2006/relationships/hyperlink" Target="consultantplus://offline/ref=2C227647898702487CC94C8978848A50A636C8BD4C378814EB455E81E0AE3BB60D6A6A453C7609700C0998D89CC74811F9162098E02BEDB91E9F8DI1WAE" TargetMode="External"/><Relationship Id="rId309" Type="http://schemas.openxmlformats.org/officeDocument/2006/relationships/hyperlink" Target="consultantplus://offline/ref=2C227647898702487CC94C8978848A50A636C8BD4C378814EB455E81E0AE3BB60D6A6A453C7609700C099ADC9CC74811F9162098E02BEDB91E9F8DI1WAE" TargetMode="External"/><Relationship Id="rId27" Type="http://schemas.openxmlformats.org/officeDocument/2006/relationships/hyperlink" Target="consultantplus://offline/ref=2C227647898702487CC94C8978848A50A636C8BD4D36891DEB455E81E0AE3BB60D6A6A453C7609700C0898D59CC74811F9162098E02BEDB91E9F8DI1WAE" TargetMode="External"/><Relationship Id="rId48" Type="http://schemas.openxmlformats.org/officeDocument/2006/relationships/hyperlink" Target="consultantplus://offline/ref=2C227647898702487CC94C8978848A50A636C8BD4D3C8C15ED455E81E0AE3BB60D6A6A453C7609700C089CDA9CC74811F9162098E02BEDB91E9F8DI1WAE" TargetMode="External"/><Relationship Id="rId69" Type="http://schemas.openxmlformats.org/officeDocument/2006/relationships/hyperlink" Target="consultantplus://offline/ref=2C227647898702487CC94C8978848A50A636C8BD4C378910E8455E81E0AE3BB60D6A6A453C7609700C0894D49CC74811F9162098E02BEDB91E9F8DI1WAE" TargetMode="External"/><Relationship Id="rId113" Type="http://schemas.openxmlformats.org/officeDocument/2006/relationships/hyperlink" Target="consultantplus://offline/ref=2C227647898702487CC94C8978848A50A636C8BD4C37881CE8455E81E0AE3BB60D6A6A453C7609700C089DDE9CC74811F9162098E02BEDB91E9F8DI1WAE" TargetMode="External"/><Relationship Id="rId134" Type="http://schemas.openxmlformats.org/officeDocument/2006/relationships/hyperlink" Target="consultantplus://offline/ref=2C227647898702487CC94C8978848A50A636C8BD4D378C1CE9455E81E0AE3BB60D6A6A453C7609700C089EDC9CC74811F9162098E02BEDB91E9F8DI1WAE" TargetMode="External"/><Relationship Id="rId80" Type="http://schemas.openxmlformats.org/officeDocument/2006/relationships/hyperlink" Target="consultantplus://offline/ref=2C227647898702487CC94C8978848A50A636C8BD4C378910EB455E81E0AE3BB60D6A6A453C7609700C0A9CDC9CC74811F9162098E02BEDB91E9F8DI1WAE" TargetMode="External"/><Relationship Id="rId155" Type="http://schemas.openxmlformats.org/officeDocument/2006/relationships/hyperlink" Target="consultantplus://offline/ref=2C227647898702487CC94C8978848A50A636C8BD4C37881CE8455E81E0AE3BB60D6A6A453C7609700C089EDC9CC74811F9162098E02BEDB91E9F8DI1WAE" TargetMode="External"/><Relationship Id="rId176" Type="http://schemas.openxmlformats.org/officeDocument/2006/relationships/hyperlink" Target="consultantplus://offline/ref=2C227647898702487CC94C8978848A50A636C8BD4C38881DEB455E81E0AE3BB60D6A6A453C7609700C089DDD9CC74811F9162098E02BEDB91E9F8DI1WAE" TargetMode="External"/><Relationship Id="rId197" Type="http://schemas.openxmlformats.org/officeDocument/2006/relationships/hyperlink" Target="consultantplus://offline/ref=2C227647898702487CC94C8978848A50A636C8BD4C378910EB455E81E0AE3BB60D6A6A453C7609700C0A98D89CC74811F9162098E02BEDB91E9F8DI1WAE" TargetMode="External"/><Relationship Id="rId201" Type="http://schemas.openxmlformats.org/officeDocument/2006/relationships/hyperlink" Target="consultantplus://offline/ref=2C227647898702487CC94C8978848A50A636C8BD4C38881DEB455E81E0AE3BB60D6A6A453C7609700C089DD89CC74811F9162098E02BEDB91E9F8DI1WAE" TargetMode="External"/><Relationship Id="rId222" Type="http://schemas.openxmlformats.org/officeDocument/2006/relationships/hyperlink" Target="consultantplus://offline/ref=2C227647898702487CC94C8978848A50A636C8BD4C378910EB455E81E0AE3BB60D6A6A453C7609700C0A99D49CC74811F9162098E02BEDB91E9F8DI1WAE" TargetMode="External"/><Relationship Id="rId243" Type="http://schemas.openxmlformats.org/officeDocument/2006/relationships/hyperlink" Target="consultantplus://offline/ref=2C227647898702487CC94C8978848A50A636C8BD4C378814EB455E81E0AE3BB60D6A6A453C7609700C089EDD9CC74811F9162098E02BEDB91E9F8DI1WAE" TargetMode="External"/><Relationship Id="rId264" Type="http://schemas.openxmlformats.org/officeDocument/2006/relationships/hyperlink" Target="consultantplus://offline/ref=2C227647898702487CC94C8978848A50A636C8BD4C378814EB455E81E0AE3BB60D6A6A453C7609700C0895D99CC74811F9162098E02BEDB91E9F8DI1WAE" TargetMode="External"/><Relationship Id="rId285" Type="http://schemas.openxmlformats.org/officeDocument/2006/relationships/hyperlink" Target="consultantplus://offline/ref=2C227647898702487CC94C8978848A50A636C8BD4C378814EB455E81E0AE3BB60D6A6A453C7609700C099FDD9CC74811F9162098E02BEDB91E9F8DI1WAE" TargetMode="External"/><Relationship Id="rId17" Type="http://schemas.openxmlformats.org/officeDocument/2006/relationships/hyperlink" Target="consultantplus://offline/ref=2C227647898702487CC94C8978848A50A636C8BD4D3D8F1CEE455E81E0AE3BB60D6A6A453C7609700C089CD99CC74811F9162098E02BEDB91E9F8DI1WAE" TargetMode="External"/><Relationship Id="rId38" Type="http://schemas.openxmlformats.org/officeDocument/2006/relationships/hyperlink" Target="consultantplus://offline/ref=2C227647898702487CC94C8978848A50A636C8BD4C38881DEB455E81E0AE3BB60D6A6A453C7609700C089CDA9CC74811F9162098E02BEDB91E9F8DI1WAE" TargetMode="External"/><Relationship Id="rId59" Type="http://schemas.openxmlformats.org/officeDocument/2006/relationships/hyperlink" Target="consultantplus://offline/ref=2C227647898702487CC94C8978848A50A636C8BD4A3B8E15EC455E81E0AE3BB60D6A6A453C7609700C099ADA9CC74811F9162098E02BEDB91E9F8DI1WAE" TargetMode="External"/><Relationship Id="rId103" Type="http://schemas.openxmlformats.org/officeDocument/2006/relationships/hyperlink" Target="consultantplus://offline/ref=2C227647898702487CC94C8978848A50A636C8BD4D36891DEB455E81E0AE3BB60D6A6A453C7609700C0899DF9CC74811F9162098E02BEDB91E9F8DI1WAE" TargetMode="External"/><Relationship Id="rId124" Type="http://schemas.openxmlformats.org/officeDocument/2006/relationships/hyperlink" Target="consultantplus://offline/ref=2C227647898702487CC94C8978848A50A636C8BD4C378910EB455E81E0AE3BB60D6A6A453C7609700C0A9CDA9CC74811F9162098E02BEDB91E9F8DI1WAE" TargetMode="External"/><Relationship Id="rId310" Type="http://schemas.openxmlformats.org/officeDocument/2006/relationships/hyperlink" Target="consultantplus://offline/ref=2C227647898702487CC94C8978848A50A636C8BD4C378814EB455E81E0AE3BB60D6A6A453C7609700C099AD59CC74811F9162098E02BEDB91E9F8DI1WAE" TargetMode="External"/><Relationship Id="rId70" Type="http://schemas.openxmlformats.org/officeDocument/2006/relationships/hyperlink" Target="consultantplus://offline/ref=2C227647898702487CC94C8978848A50A636C8BD4C378910EB455E81E0AE3BB60D6A6A453C7609700C0995DB9CC74811F9162098E02BEDB91E9F8DI1WAE" TargetMode="External"/><Relationship Id="rId91" Type="http://schemas.openxmlformats.org/officeDocument/2006/relationships/hyperlink" Target="consultantplus://offline/ref=2C227647898702487CC94C8978848A50A636C8BD4D3D8B17E9455E81E0AE3BB60D6A6A453C7609700C0C95DE9CC74811F9162098E02BEDB91E9F8DI1WAE" TargetMode="External"/><Relationship Id="rId145" Type="http://schemas.openxmlformats.org/officeDocument/2006/relationships/hyperlink" Target="consultantplus://offline/ref=2C227647898702487CC94C8978848A50A636C8BD4D3D8B17E9455E81E0AE3BB60D6A6A453C7609700C0C95DA9CC74811F9162098E02BEDB91E9F8DI1WAE" TargetMode="External"/><Relationship Id="rId166" Type="http://schemas.openxmlformats.org/officeDocument/2006/relationships/hyperlink" Target="consultantplus://offline/ref=2C227647898702487CC94C8978848A50A636C8BD4D3D8B1DEB455E81E0AE3BB60D6A6A453C7609700C089EDA9CC74811F9162098E02BEDB91E9F8DI1WAE" TargetMode="External"/><Relationship Id="rId187" Type="http://schemas.openxmlformats.org/officeDocument/2006/relationships/hyperlink" Target="consultantplus://offline/ref=2C227647898702487CC94C8978848A50A636C8BD4C378910EB455E81E0AE3BB60D6A6A453C7609700C0A9FD49CC74811F9162098E02BEDB91E9F8DI1WAE" TargetMode="External"/><Relationship Id="rId1" Type="http://schemas.openxmlformats.org/officeDocument/2006/relationships/numbering" Target="numbering.xml"/><Relationship Id="rId212" Type="http://schemas.openxmlformats.org/officeDocument/2006/relationships/hyperlink" Target="consultantplus://offline/ref=2C227647898702487CC94C8978848A50A636C8BD4C38881DEB455E81E0AE3BB60D6A6A453C7609700C089EDE9CC74811F9162098E02BEDB91E9F8DI1WAE" TargetMode="External"/><Relationship Id="rId233" Type="http://schemas.openxmlformats.org/officeDocument/2006/relationships/hyperlink" Target="consultantplus://offline/ref=2C227647898702487CC94C8978848A50A636C8BD4C378814EB455E81E0AE3BB60D6A6A453C7609700C089CDA9CC74811F9162098E02BEDB91E9F8DI1WAE" TargetMode="External"/><Relationship Id="rId254" Type="http://schemas.openxmlformats.org/officeDocument/2006/relationships/hyperlink" Target="consultantplus://offline/ref=2C227647898702487CC94C8978848A50A636C8BD4C378814EB455E81E0AE3BB60D6A6A453C7609700C089AD59CC74811F9162098E02BEDB91E9F8DI1WAE" TargetMode="External"/><Relationship Id="rId28" Type="http://schemas.openxmlformats.org/officeDocument/2006/relationships/hyperlink" Target="consultantplus://offline/ref=2C227647898702487CC94C8978848A50A636C8BD4C38881DEB455E81E0AE3BB60D6A6A453C7609700C089CD99CC74811F9162098E02BEDB91E9F8DI1WAE" TargetMode="External"/><Relationship Id="rId49" Type="http://schemas.openxmlformats.org/officeDocument/2006/relationships/hyperlink" Target="consultantplus://offline/ref=2C227647898702487CC94C8978848A50A636C8BD4D378F12EC455E81E0AE3BB60D6A6A453C7609700C089CDB9CC74811F9162098E02BEDB91E9F8DI1WAE" TargetMode="External"/><Relationship Id="rId114" Type="http://schemas.openxmlformats.org/officeDocument/2006/relationships/hyperlink" Target="consultantplus://offline/ref=2C227647898702487CC952846EE8D45AA33B91B7413D8543B71A05DCB7A731E158256B0B787A16700B169EDC95I9W2E" TargetMode="External"/><Relationship Id="rId275" Type="http://schemas.openxmlformats.org/officeDocument/2006/relationships/hyperlink" Target="consultantplus://offline/ref=2C227647898702487CC952846EE8D45AA33597B840368543B71A05DCB7A731E14A2533077F780E770A03C88DD3C61455AD05209EE029EAA5I1WDE" TargetMode="External"/><Relationship Id="rId296" Type="http://schemas.openxmlformats.org/officeDocument/2006/relationships/hyperlink" Target="consultantplus://offline/ref=2C227647898702487CC94C8978848A50A636C8BD4C378814EB455E81E0AE3BB60D6A6A453C7609700C0998D99CC74811F9162098E02BEDB91E9F8DI1WAE" TargetMode="External"/><Relationship Id="rId300" Type="http://schemas.openxmlformats.org/officeDocument/2006/relationships/hyperlink" Target="consultantplus://offline/ref=2C227647898702487CC952846EE8D45AA33597B840368543B71A05DCB7A731E14A2533077F780E770A03C88DD3C61455AD05209EE029EAA5I1WDE" TargetMode="External"/><Relationship Id="rId60" Type="http://schemas.openxmlformats.org/officeDocument/2006/relationships/hyperlink" Target="consultantplus://offline/ref=2C227647898702487CC94C8978848A50A636C8BD4A3A871CEA455E81E0AE3BB60D6A6A453C7609700C089CDA9CC74811F9162098E02BEDB91E9F8DI1WAE" TargetMode="External"/><Relationship Id="rId81" Type="http://schemas.openxmlformats.org/officeDocument/2006/relationships/hyperlink" Target="consultantplus://offline/ref=2C227647898702487CC94C8978848A50A636C8BD4C388B15EB455E81E0AE3BB60D6A6A453C7609700C089CDA9CC74811F9162098E02BEDB91E9F8DI1WAE" TargetMode="External"/><Relationship Id="rId135" Type="http://schemas.openxmlformats.org/officeDocument/2006/relationships/hyperlink" Target="consultantplus://offline/ref=2C227647898702487CC94C8978848A50A636C8BD4D3D8817EF455E81E0AE3BB60D6A6A453C7609700C089DDB9CC74811F9162098E02BEDB91E9F8DI1WAE" TargetMode="External"/><Relationship Id="rId156" Type="http://schemas.openxmlformats.org/officeDocument/2006/relationships/hyperlink" Target="consultantplus://offline/ref=2C227647898702487CC94C8978848A50A636C8BD4C37881CE8455E81E0AE3BB60D6A6A453C7609700C089EDD9CC74811F9162098E02BEDB91E9F8DI1WAE" TargetMode="External"/><Relationship Id="rId177" Type="http://schemas.openxmlformats.org/officeDocument/2006/relationships/hyperlink" Target="consultantplus://offline/ref=2C227647898702487CC94C8978848A50A636C8BD4C388B15EB455E81E0AE3BB60D6A6A453C7609700C089FDC9CC74811F9162098E02BEDB91E9F8DI1WAE" TargetMode="External"/><Relationship Id="rId198" Type="http://schemas.openxmlformats.org/officeDocument/2006/relationships/hyperlink" Target="consultantplus://offline/ref=2C227647898702487CC94C8978848A50A636C8BD4C388B15EB455E81E0AE3BB60D6A6A453C7609700C089FD89CC74811F9162098E02BEDB91E9F8DI1WAE" TargetMode="External"/><Relationship Id="rId202" Type="http://schemas.openxmlformats.org/officeDocument/2006/relationships/hyperlink" Target="consultantplus://offline/ref=2C227647898702487CC94C8978848A50A636C8BD4C388B15EB455E81E0AE3BB60D6A6A453C7609700C089FD49CC74811F9162098E02BEDB91E9F8DI1WAE" TargetMode="External"/><Relationship Id="rId223" Type="http://schemas.openxmlformats.org/officeDocument/2006/relationships/hyperlink" Target="consultantplus://offline/ref=2C227647898702487CC94C8978848A50A636C8BD4D378A14EC455E81E0AE3BB60D6A6A453C7609700C0B99D59CC74811F9162098E02BEDB91E9F8DI1WAE" TargetMode="External"/><Relationship Id="rId244" Type="http://schemas.openxmlformats.org/officeDocument/2006/relationships/hyperlink" Target="consultantplus://offline/ref=2C227647898702487CC952846EE8D45AA33597B840368543B71A05DCB7A731E14A2533077F780E770D03C88DD3C61455AD05209EE029EAA5I1WDE" TargetMode="External"/><Relationship Id="rId18" Type="http://schemas.openxmlformats.org/officeDocument/2006/relationships/hyperlink" Target="consultantplus://offline/ref=2C227647898702487CC94C8978848A50A636C8BD4D3D8B17E9455E81E0AE3BB60D6A6A453C7609700C0C9BD99CC74811F9162098E02BEDB91E9F8DI1WAE" TargetMode="External"/><Relationship Id="rId39" Type="http://schemas.openxmlformats.org/officeDocument/2006/relationships/hyperlink" Target="consultantplus://offline/ref=2C227647898702487CC94C8978848A50A636C8BD4D3D8B17E9455E81E0AE3BB60D6A6A453C7609700C0C9BDA9CC74811F9162098E02BEDB91E9F8DI1WAE" TargetMode="External"/><Relationship Id="rId265" Type="http://schemas.openxmlformats.org/officeDocument/2006/relationships/hyperlink" Target="consultantplus://offline/ref=2C227647898702487CC94C8978848A50A636C8BD4C378814EB455E81E0AE3BB60D6A6A453C7609700C0895D59CC74811F9162098E02BEDB91E9F8DI1WAE" TargetMode="External"/><Relationship Id="rId286" Type="http://schemas.openxmlformats.org/officeDocument/2006/relationships/hyperlink" Target="consultantplus://offline/ref=2C227647898702487CC94C8978848A50A636C8BD4C378917E3455E81E0AE3BB60D6A6A453C7609700C089CD59CC74811F9162098E02BEDB91E9F8DI1WAE" TargetMode="External"/><Relationship Id="rId50" Type="http://schemas.openxmlformats.org/officeDocument/2006/relationships/hyperlink" Target="consultantplus://offline/ref=2C227647898702487CC94C8978848A50A636C8BD4C37881CE8455E81E0AE3BB60D6A6A453C7609700C089CDA9CC74811F9162098E02BEDB91E9F8DI1WAE" TargetMode="External"/><Relationship Id="rId104" Type="http://schemas.openxmlformats.org/officeDocument/2006/relationships/hyperlink" Target="consultantplus://offline/ref=2C227647898702487CC94C8978848A50A636C8BD4C37881CE8455E81E0AE3BB60D6A6A453C7609700C089DDD9CC74811F9162098E02BEDB91E9F8DI1WAE" TargetMode="External"/><Relationship Id="rId125" Type="http://schemas.openxmlformats.org/officeDocument/2006/relationships/hyperlink" Target="consultantplus://offline/ref=2C227647898702487CC94C8978848A50A636C8BD4C37881CE8455E81E0AE3BB60D6A6A453C7609700C089DDA9CC74811F9162098E02BEDB91E9F8DI1WAE" TargetMode="External"/><Relationship Id="rId146" Type="http://schemas.openxmlformats.org/officeDocument/2006/relationships/hyperlink" Target="consultantplus://offline/ref=2C227647898702487CC94C8978848A50A636C8BD4C378911E2455E81E0AE3BB60D6A6A453C7609700C0894DE9CC74811F9162098E02BEDB91E9F8DI1WAE" TargetMode="External"/><Relationship Id="rId167" Type="http://schemas.openxmlformats.org/officeDocument/2006/relationships/hyperlink" Target="consultantplus://offline/ref=2C227647898702487CC94C8978848A50A636C8BD4D3D8B17E9455E81E0AE3BB60D6A6A453C7609700C0D9DDD9CC74811F9162098E02BEDB91E9F8DI1WAE" TargetMode="External"/><Relationship Id="rId188" Type="http://schemas.openxmlformats.org/officeDocument/2006/relationships/hyperlink" Target="consultantplus://offline/ref=2C227647898702487CC94C8978848A50A636C8BD4D3D8B17E9455E81E0AE3BB60D6A6A453C7609700C0D9ED59CC74811F9162098E02BEDB91E9F8DI1WAE" TargetMode="External"/><Relationship Id="rId311" Type="http://schemas.openxmlformats.org/officeDocument/2006/relationships/hyperlink" Target="consultantplus://offline/ref=2C227647898702487CC94C8978848A50A636C8BD4C378814EB455E81E0AE3BB60D6A6A453C7609700C099BDD9CC74811F9162098E02BEDB91E9F8DI1WAE" TargetMode="External"/><Relationship Id="rId71" Type="http://schemas.openxmlformats.org/officeDocument/2006/relationships/hyperlink" Target="consultantplus://offline/ref=2C227647898702487CC94C8978848A50A636C8BD4D36891DEB455E81E0AE3BB60D6A6A453C7609700C0899DC9CC74811F9162098E02BEDB91E9F8DI1WAE" TargetMode="External"/><Relationship Id="rId92" Type="http://schemas.openxmlformats.org/officeDocument/2006/relationships/hyperlink" Target="consultantplus://offline/ref=2C227647898702487CC94C8978848A50A636C8BD4D3D8817EF455E81E0AE3BB60D6A6A453C7609700C089CDA9CC74811F9162098E02BEDB91E9F8DI1WAE" TargetMode="External"/><Relationship Id="rId213" Type="http://schemas.openxmlformats.org/officeDocument/2006/relationships/hyperlink" Target="consultantplus://offline/ref=2C227647898702487CC94C8978848A50A636C8BD4C38881DEB455E81E0AE3BB60D6A6A453C7609700C089EDF9CC74811F9162098E02BEDB91E9F8DI1WAE" TargetMode="External"/><Relationship Id="rId234" Type="http://schemas.openxmlformats.org/officeDocument/2006/relationships/hyperlink" Target="consultantplus://offline/ref=2C227647898702487CC94C8978848A50A636C8BD4C378814EB455E81E0AE3BB60D6A6A453C7609700C089DDC9CC74811F9162098E02BEDB91E9F8DI1WAE" TargetMode="External"/><Relationship Id="rId2" Type="http://schemas.openxmlformats.org/officeDocument/2006/relationships/styles" Target="styles.xml"/><Relationship Id="rId29" Type="http://schemas.openxmlformats.org/officeDocument/2006/relationships/hyperlink" Target="consultantplus://offline/ref=2C227647898702487CC94C8978848A50A636C8BD4C37881CE8455E81E0AE3BB60D6A6A453C7609700C089CD99CC74811F9162098E02BEDB91E9F8DI1WAE" TargetMode="External"/><Relationship Id="rId255" Type="http://schemas.openxmlformats.org/officeDocument/2006/relationships/hyperlink" Target="consultantplus://offline/ref=2C227647898702487CC94C8978848A50A636C8BD4C378814EB455E81E0AE3BB60D6A6A453C7609700C089BDC9CC74811F9162098E02BEDB91E9F8DI1WAE" TargetMode="External"/><Relationship Id="rId276" Type="http://schemas.openxmlformats.org/officeDocument/2006/relationships/hyperlink" Target="consultantplus://offline/ref=2C227647898702487CC94C8978848A50A636C8BD4C378814EB455E81E0AE3BB60D6A6A453C7609700C099DD49CC74811F9162098E02BEDB91E9F8DI1WAE" TargetMode="External"/><Relationship Id="rId297" Type="http://schemas.openxmlformats.org/officeDocument/2006/relationships/hyperlink" Target="consultantplus://offline/ref=2C227647898702487CC94C8978848A50A636C8BD4C378814EB455E81E0AE3BB60D6A6A453C7609700C0998DB9CC74811F9162098E02BEDB91E9F8DI1WAE" TargetMode="External"/><Relationship Id="rId40" Type="http://schemas.openxmlformats.org/officeDocument/2006/relationships/hyperlink" Target="consultantplus://offline/ref=2C227647898702487CC94C8978848A50A636C8BD4C378910E8455E81E0AE3BB60D6A6A453C7609700C0894DA9CC74811F9162098E02BEDB91E9F8DI1WAE" TargetMode="External"/><Relationship Id="rId115" Type="http://schemas.openxmlformats.org/officeDocument/2006/relationships/hyperlink" Target="consultantplus://offline/ref=2C227647898702487CC94C8978848A50A636C8BD4C388B15EB455E81E0AE3BB60D6A6A453C7609700C089DDC9CC74811F9162098E02BEDB91E9F8DI1WAE" TargetMode="External"/><Relationship Id="rId136" Type="http://schemas.openxmlformats.org/officeDocument/2006/relationships/hyperlink" Target="consultantplus://offline/ref=2C227647898702487CC94C8978848A50A636C8BD4D3D8B1DEB455E81E0AE3BB60D6A6A453C7609700C089DD89CC74811F9162098E02BEDB91E9F8DI1WAE" TargetMode="External"/><Relationship Id="rId157" Type="http://schemas.openxmlformats.org/officeDocument/2006/relationships/hyperlink" Target="consultantplus://offline/ref=2C227647898702487CC94C8978848A50A636C8BD4C37881CE8455E81E0AE3BB60D6A6A453C7609700C089EDF9CC74811F9162098E02BEDB91E9F8DI1WAE" TargetMode="External"/><Relationship Id="rId178" Type="http://schemas.openxmlformats.org/officeDocument/2006/relationships/hyperlink" Target="consultantplus://offline/ref=2C227647898702487CC94C8978848A50A636C8BD4C378910EB455E81E0AE3BB60D6A6A453C7609700C0A9FDF9CC74811F9162098E02BEDB91E9F8DI1WAE" TargetMode="External"/><Relationship Id="rId301" Type="http://schemas.openxmlformats.org/officeDocument/2006/relationships/hyperlink" Target="consultantplus://offline/ref=2C227647898702487CC94C8978848A50A636C8BD4C378814EB455E81E0AE3BB60D6A6A453C7609700C0998D59CC74811F9162098E02BEDB91E9F8DI1W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28668</Words>
  <Characters>163408</Characters>
  <Application>Microsoft Office Word</Application>
  <DocSecurity>0</DocSecurity>
  <Lines>1361</Lines>
  <Paragraphs>383</Paragraphs>
  <ScaleCrop>false</ScaleCrop>
  <Company>Microsoft</Company>
  <LinksUpToDate>false</LinksUpToDate>
  <CharactersWithSpaces>191693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2021-07-01T04:22:00Z</dcterms:created>
  <dcterms:modified xsi:type="dcterms:W3CDTF">2021-07-01T04:22:00Z</dcterms:modified>
</cp:coreProperties>
</file>